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B5" w:rsidRDefault="00EF26B5">
      <w:pPr>
        <w:ind w:left="142"/>
        <w:jc w:val="center"/>
        <w:rPr>
          <w:rFonts w:ascii="Century Gothic" w:hAnsi="Century Gothic"/>
          <w:b/>
          <w:sz w:val="24"/>
        </w:rPr>
      </w:pPr>
      <w:r>
        <w:rPr>
          <w:rFonts w:ascii="Lucida Casual" w:hAnsi="Lucida Casual"/>
          <w:i/>
          <w:noProof/>
          <w:sz w:val="36"/>
        </w:rPr>
        <w:pict>
          <v:rect id="_x0000_s1026" style="position:absolute;left:0;text-align:left;margin-left:70.7pt;margin-top:.45pt;width:237.05pt;height:21.6pt;z-index:-8" o:allowincell="f" strokeweight="1pt"/>
        </w:pict>
      </w:r>
      <w:r w:rsidR="008813C1">
        <w:rPr>
          <w:rFonts w:ascii="Lucida Casual" w:hAnsi="Lucida Casual"/>
          <w:b/>
          <w:i/>
          <w:sz w:val="32"/>
        </w:rPr>
        <w:t>AGENDA</w:t>
      </w:r>
    </w:p>
    <w:p w:rsidR="00EF26B5" w:rsidRDefault="00DE1AA8">
      <w:pPr>
        <w:jc w:val="center"/>
        <w:rPr>
          <w:rFonts w:ascii="Century Gothic" w:hAnsi="Century Gothic"/>
          <w:b/>
          <w:sz w:val="16"/>
        </w:rPr>
      </w:pPr>
      <w:r>
        <w:rPr>
          <w:b/>
          <w:noProof/>
          <w:sz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0;text-align:left;margin-left:-1.9pt;margin-top:7.45pt;width:9pt;height:90pt;z-index:5"/>
        </w:pict>
      </w:r>
    </w:p>
    <w:p w:rsidR="0000351E" w:rsidRDefault="007460DE" w:rsidP="007E1444">
      <w:pPr>
        <w:tabs>
          <w:tab w:val="left" w:pos="1418"/>
          <w:tab w:val="left" w:pos="2268"/>
        </w:tabs>
        <w:ind w:left="142" w:right="-284"/>
        <w:rPr>
          <w:b/>
          <w:sz w:val="22"/>
        </w:rPr>
      </w:pPr>
      <w:r>
        <w:rPr>
          <w:b/>
          <w:sz w:val="22"/>
        </w:rPr>
        <w:t>Mercredi</w:t>
      </w:r>
      <w:r w:rsidR="00AC6166">
        <w:rPr>
          <w:b/>
          <w:sz w:val="22"/>
        </w:rPr>
        <w:t xml:space="preserve"> 1</w:t>
      </w:r>
      <w:r w:rsidR="00AC6166" w:rsidRPr="00AC6166">
        <w:rPr>
          <w:b/>
          <w:sz w:val="22"/>
          <w:vertAlign w:val="superscript"/>
        </w:rPr>
        <w:t>er</w:t>
      </w:r>
      <w:r w:rsidR="00703277">
        <w:rPr>
          <w:b/>
          <w:sz w:val="22"/>
        </w:rPr>
        <w:tab/>
      </w:r>
      <w:r w:rsidR="00AC6166">
        <w:rPr>
          <w:b/>
          <w:sz w:val="22"/>
        </w:rPr>
        <w:t>15h Sacrement de Réconciliation pour les jeunes (5</w:t>
      </w:r>
      <w:r w:rsidR="00AC6166" w:rsidRPr="00AC6166">
        <w:rPr>
          <w:b/>
          <w:sz w:val="22"/>
          <w:vertAlign w:val="superscript"/>
        </w:rPr>
        <w:t>ème</w:t>
      </w:r>
      <w:r w:rsidR="00AC6166">
        <w:rPr>
          <w:b/>
          <w:sz w:val="22"/>
        </w:rPr>
        <w:t xml:space="preserve">) </w:t>
      </w:r>
    </w:p>
    <w:p w:rsidR="007460DE" w:rsidRDefault="0000351E" w:rsidP="007E1444">
      <w:pPr>
        <w:tabs>
          <w:tab w:val="left" w:pos="1418"/>
          <w:tab w:val="left" w:pos="2268"/>
        </w:tabs>
        <w:ind w:left="142" w:right="-284"/>
        <w:rPr>
          <w:b/>
          <w:sz w:val="22"/>
        </w:rPr>
      </w:pPr>
      <w:r>
        <w:rPr>
          <w:b/>
          <w:sz w:val="22"/>
        </w:rPr>
        <w:tab/>
      </w:r>
      <w:r w:rsidR="00AC6166">
        <w:rPr>
          <w:b/>
          <w:sz w:val="22"/>
        </w:rPr>
        <w:t xml:space="preserve">de </w:t>
      </w:r>
      <w:r w:rsidR="009A7153">
        <w:rPr>
          <w:b/>
          <w:sz w:val="22"/>
        </w:rPr>
        <w:t>l’a</w:t>
      </w:r>
      <w:r w:rsidR="00AC6166">
        <w:rPr>
          <w:b/>
          <w:sz w:val="22"/>
        </w:rPr>
        <w:t>umônerie à St Saturnin</w:t>
      </w:r>
    </w:p>
    <w:p w:rsidR="00AC6166" w:rsidRDefault="00AC6166" w:rsidP="007E1444">
      <w:pPr>
        <w:tabs>
          <w:tab w:val="left" w:pos="1418"/>
          <w:tab w:val="left" w:pos="2268"/>
        </w:tabs>
        <w:ind w:left="142" w:right="-284"/>
        <w:rPr>
          <w:b/>
          <w:sz w:val="22"/>
        </w:rPr>
      </w:pPr>
      <w:r>
        <w:rPr>
          <w:b/>
          <w:sz w:val="22"/>
        </w:rPr>
        <w:tab/>
        <w:t>20h30 Réunion CCFD Local au 6 rue E. Vitry</w:t>
      </w:r>
    </w:p>
    <w:p w:rsidR="008E0E42" w:rsidRDefault="008E0E42">
      <w:pPr>
        <w:tabs>
          <w:tab w:val="left" w:pos="1418"/>
          <w:tab w:val="left" w:pos="2268"/>
        </w:tabs>
        <w:ind w:left="142" w:right="141"/>
        <w:rPr>
          <w:b/>
          <w:sz w:val="22"/>
        </w:rPr>
      </w:pPr>
    </w:p>
    <w:p w:rsidR="00CF3162" w:rsidRDefault="007460DE">
      <w:pPr>
        <w:tabs>
          <w:tab w:val="left" w:pos="1418"/>
          <w:tab w:val="left" w:pos="2268"/>
        </w:tabs>
        <w:ind w:left="142" w:right="141"/>
        <w:rPr>
          <w:b/>
          <w:sz w:val="22"/>
        </w:rPr>
      </w:pPr>
      <w:r>
        <w:rPr>
          <w:b/>
          <w:sz w:val="22"/>
        </w:rPr>
        <w:t>Samedi</w:t>
      </w:r>
      <w:r w:rsidR="00CF3162">
        <w:rPr>
          <w:b/>
          <w:sz w:val="22"/>
        </w:rPr>
        <w:t xml:space="preserve"> 4</w:t>
      </w:r>
      <w:r w:rsidR="00CF3162">
        <w:rPr>
          <w:b/>
          <w:sz w:val="22"/>
        </w:rPr>
        <w:tab/>
        <w:t>10h30 1</w:t>
      </w:r>
      <w:r w:rsidR="00CF3162" w:rsidRPr="00CF3162">
        <w:rPr>
          <w:b/>
          <w:sz w:val="22"/>
          <w:vertAlign w:val="superscript"/>
        </w:rPr>
        <w:t>ère</w:t>
      </w:r>
      <w:r w:rsidR="00CF3162">
        <w:rPr>
          <w:b/>
          <w:sz w:val="22"/>
        </w:rPr>
        <w:t xml:space="preserve"> communion et </w:t>
      </w:r>
      <w:r w:rsidR="00AC6166">
        <w:rPr>
          <w:b/>
          <w:sz w:val="22"/>
        </w:rPr>
        <w:t xml:space="preserve">Profession de Foi </w:t>
      </w:r>
    </w:p>
    <w:p w:rsidR="00CF3162" w:rsidRDefault="00CF3162">
      <w:pPr>
        <w:tabs>
          <w:tab w:val="left" w:pos="1418"/>
          <w:tab w:val="left" w:pos="2268"/>
        </w:tabs>
        <w:ind w:left="142" w:right="141"/>
        <w:rPr>
          <w:b/>
          <w:sz w:val="22"/>
        </w:rPr>
      </w:pPr>
      <w:r>
        <w:rPr>
          <w:b/>
          <w:sz w:val="22"/>
        </w:rPr>
        <w:tab/>
      </w:r>
      <w:r w:rsidR="00AC6166">
        <w:rPr>
          <w:b/>
          <w:sz w:val="22"/>
        </w:rPr>
        <w:t>des jeunes de l’aumônerie à St Saturnin</w:t>
      </w:r>
    </w:p>
    <w:p w:rsidR="007460DE" w:rsidRDefault="00CF3162">
      <w:pPr>
        <w:tabs>
          <w:tab w:val="left" w:pos="1418"/>
          <w:tab w:val="left" w:pos="2268"/>
        </w:tabs>
        <w:ind w:left="142" w:right="141"/>
        <w:rPr>
          <w:b/>
        </w:rPr>
      </w:pPr>
      <w:r>
        <w:rPr>
          <w:b/>
          <w:sz w:val="22"/>
        </w:rPr>
        <w:tab/>
      </w:r>
      <w:r w:rsidRPr="002C0808">
        <w:rPr>
          <w:b/>
        </w:rPr>
        <w:t>17h lectures du jour à la chapelle du Val avant la messe</w:t>
      </w:r>
    </w:p>
    <w:p w:rsidR="00AA5FB5" w:rsidRPr="00AA5FB5" w:rsidRDefault="00AA5FB5">
      <w:pPr>
        <w:tabs>
          <w:tab w:val="left" w:pos="1418"/>
          <w:tab w:val="left" w:pos="2268"/>
        </w:tabs>
        <w:ind w:left="142" w:right="141"/>
        <w:rPr>
          <w:b/>
          <w:sz w:val="16"/>
          <w:szCs w:val="16"/>
        </w:rPr>
      </w:pPr>
    </w:p>
    <w:p w:rsidR="007460DE" w:rsidRDefault="007460DE" w:rsidP="007460DE">
      <w:pPr>
        <w:tabs>
          <w:tab w:val="left" w:pos="1418"/>
          <w:tab w:val="left" w:pos="2268"/>
        </w:tabs>
        <w:ind w:left="142" w:right="141"/>
        <w:jc w:val="center"/>
        <w:rPr>
          <w:sz w:val="28"/>
          <w:szCs w:val="28"/>
        </w:rPr>
      </w:pPr>
      <w:r w:rsidRPr="007A2C3F">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6.5pt;height:18pt" fillcolor="navy" strokecolor="#036">
            <v:shadow on="t" color="#b2b2b2" opacity="52429f" offset="3pt"/>
            <v:textpath style="font-family:&quot;Arial&quot;;font-size:16pt;font-weight:bold;font-style:italic;v-text-kern:t" trim="t" fitpath="t" string="A NOTER :"/>
          </v:shape>
        </w:pict>
      </w:r>
    </w:p>
    <w:p w:rsidR="00EF26B5" w:rsidRPr="00F1502A" w:rsidRDefault="00EF26B5">
      <w:pPr>
        <w:tabs>
          <w:tab w:val="left" w:pos="1418"/>
          <w:tab w:val="left" w:pos="2268"/>
        </w:tabs>
        <w:ind w:left="142" w:right="141"/>
        <w:rPr>
          <w:sz w:val="8"/>
          <w:szCs w:val="8"/>
        </w:rPr>
      </w:pPr>
    </w:p>
    <w:p w:rsidR="008E0E42" w:rsidRPr="004B5473" w:rsidRDefault="008E0E42" w:rsidP="008E0E42">
      <w:pPr>
        <w:rPr>
          <w:rFonts w:ascii="Arial Narrow" w:hAnsi="Arial Narrow"/>
          <w:sz w:val="22"/>
          <w:szCs w:val="22"/>
        </w:rPr>
      </w:pPr>
      <w:r w:rsidRPr="004B5473">
        <w:rPr>
          <w:rFonts w:ascii="Arial Narrow" w:hAnsi="Arial Narrow"/>
          <w:b/>
          <w:i/>
          <w:sz w:val="28"/>
          <w:szCs w:val="28"/>
        </w:rPr>
        <w:t>Pique nique paroissial</w:t>
      </w:r>
      <w:r w:rsidR="00DE1E5A">
        <w:rPr>
          <w:rFonts w:ascii="Arial Narrow" w:hAnsi="Arial Narrow"/>
          <w:b/>
          <w:i/>
          <w:sz w:val="28"/>
          <w:szCs w:val="28"/>
        </w:rPr>
        <w:t xml:space="preserve"> </w:t>
      </w:r>
      <w:r w:rsidRPr="004B5473">
        <w:rPr>
          <w:rFonts w:ascii="Arial Narrow" w:hAnsi="Arial Narrow"/>
          <w:sz w:val="22"/>
          <w:szCs w:val="22"/>
        </w:rPr>
        <w:t xml:space="preserve"> vendredi 17 juin </w:t>
      </w:r>
      <w:r w:rsidR="00DE1E5A">
        <w:rPr>
          <w:rFonts w:ascii="Arial Narrow" w:hAnsi="Arial Narrow"/>
          <w:sz w:val="22"/>
          <w:szCs w:val="22"/>
        </w:rPr>
        <w:t>dès 19h</w:t>
      </w:r>
    </w:p>
    <w:p w:rsidR="008E0E42" w:rsidRDefault="008E0E42" w:rsidP="008E0E42">
      <w:pPr>
        <w:rPr>
          <w:rFonts w:ascii="Arial Narrow" w:hAnsi="Arial Narrow"/>
          <w:sz w:val="10"/>
          <w:szCs w:val="10"/>
        </w:rPr>
      </w:pPr>
    </w:p>
    <w:p w:rsidR="00F1502A" w:rsidRPr="00F1502A" w:rsidRDefault="00F1502A" w:rsidP="008E0E42">
      <w:pPr>
        <w:rPr>
          <w:rFonts w:ascii="Arial Narrow" w:hAnsi="Arial Narrow"/>
          <w:sz w:val="10"/>
          <w:szCs w:val="10"/>
        </w:rPr>
      </w:pPr>
    </w:p>
    <w:p w:rsidR="00F73E9E" w:rsidRPr="00F73E9E" w:rsidRDefault="00F73E9E" w:rsidP="008E0E42">
      <w:pPr>
        <w:rPr>
          <w:rFonts w:ascii="Arial Narrow" w:hAnsi="Arial Narrow"/>
          <w:sz w:val="22"/>
          <w:szCs w:val="22"/>
        </w:rPr>
      </w:pPr>
      <w:r w:rsidRPr="00F73E9E">
        <w:rPr>
          <w:rFonts w:ascii="Arial Narrow" w:hAnsi="Arial Narrow"/>
          <w:b/>
          <w:i/>
          <w:sz w:val="28"/>
          <w:szCs w:val="28"/>
        </w:rPr>
        <w:t>Pèlerinage Paroissial</w:t>
      </w:r>
      <w:r>
        <w:rPr>
          <w:rFonts w:ascii="Arial Narrow" w:hAnsi="Arial Narrow"/>
          <w:b/>
          <w:i/>
          <w:sz w:val="28"/>
          <w:szCs w:val="28"/>
        </w:rPr>
        <w:t xml:space="preserve"> </w:t>
      </w:r>
      <w:r w:rsidRPr="00F73E9E">
        <w:rPr>
          <w:rFonts w:ascii="Arial Narrow" w:hAnsi="Arial Narrow"/>
          <w:sz w:val="22"/>
          <w:szCs w:val="22"/>
        </w:rPr>
        <w:t xml:space="preserve"> à la Cathédrale de Créteil pour l’année de la Miséricorde dimanche 25 septembre 2016.</w:t>
      </w:r>
    </w:p>
    <w:p w:rsidR="008E0E42" w:rsidRDefault="008E0E42" w:rsidP="008E0E42">
      <w:pPr>
        <w:rPr>
          <w:rFonts w:ascii="Arial Narrow" w:hAnsi="Arial Narrow"/>
          <w:sz w:val="10"/>
          <w:szCs w:val="10"/>
        </w:rPr>
      </w:pPr>
    </w:p>
    <w:p w:rsidR="00F1502A" w:rsidRPr="00F1502A" w:rsidRDefault="00F1502A" w:rsidP="008E0E42">
      <w:pPr>
        <w:rPr>
          <w:rFonts w:ascii="Arial Narrow" w:hAnsi="Arial Narrow"/>
          <w:sz w:val="10"/>
          <w:szCs w:val="10"/>
        </w:rPr>
      </w:pPr>
    </w:p>
    <w:p w:rsidR="008E0E42" w:rsidRPr="00F73E9E" w:rsidRDefault="008E0E42" w:rsidP="00DE1E5A">
      <w:pPr>
        <w:rPr>
          <w:rFonts w:ascii="Arial Narrow" w:hAnsi="Arial Narrow"/>
          <w:sz w:val="22"/>
          <w:szCs w:val="22"/>
        </w:rPr>
      </w:pPr>
      <w:r w:rsidRPr="00F73E9E">
        <w:rPr>
          <w:rFonts w:ascii="Arial Narrow" w:hAnsi="Arial Narrow"/>
          <w:b/>
          <w:i/>
          <w:sz w:val="28"/>
          <w:szCs w:val="28"/>
        </w:rPr>
        <w:t xml:space="preserve">Synode </w:t>
      </w:r>
      <w:r w:rsidRPr="00F73E9E">
        <w:rPr>
          <w:rFonts w:ascii="Arial Narrow" w:hAnsi="Arial Narrow"/>
          <w:sz w:val="22"/>
          <w:szCs w:val="22"/>
        </w:rPr>
        <w:t xml:space="preserve">- Dimanche 16 octobre fête des cinquante ans du diocèse </w:t>
      </w:r>
      <w:r w:rsidR="00DE1E5A">
        <w:rPr>
          <w:rFonts w:ascii="Arial Narrow" w:hAnsi="Arial Narrow"/>
          <w:sz w:val="22"/>
          <w:szCs w:val="22"/>
        </w:rPr>
        <w:t>e</w:t>
      </w:r>
      <w:r w:rsidRPr="00F73E9E">
        <w:rPr>
          <w:rFonts w:ascii="Arial Narrow" w:hAnsi="Arial Narrow"/>
          <w:sz w:val="22"/>
          <w:szCs w:val="22"/>
        </w:rPr>
        <w:t xml:space="preserve">t promulgation des décrets </w:t>
      </w:r>
      <w:r w:rsidR="00F73E9E" w:rsidRPr="00F73E9E">
        <w:rPr>
          <w:rFonts w:ascii="Arial Narrow" w:hAnsi="Arial Narrow"/>
          <w:sz w:val="22"/>
          <w:szCs w:val="22"/>
        </w:rPr>
        <w:t xml:space="preserve">synodaux. </w:t>
      </w:r>
      <w:r w:rsidRPr="00F73E9E">
        <w:rPr>
          <w:rFonts w:ascii="Arial Narrow" w:hAnsi="Arial Narrow"/>
          <w:sz w:val="22"/>
          <w:szCs w:val="22"/>
        </w:rPr>
        <w:t xml:space="preserve">Pour préparer cette fête, nous sommes tous attendus le </w:t>
      </w:r>
      <w:r w:rsidR="00DE1E5A">
        <w:rPr>
          <w:rStyle w:val="lev"/>
          <w:rFonts w:ascii="Arial Narrow" w:hAnsi="Arial Narrow"/>
          <w:sz w:val="22"/>
          <w:szCs w:val="22"/>
        </w:rPr>
        <w:t>jeudi 2 juin à 20h30 à l’E</w:t>
      </w:r>
      <w:r w:rsidRPr="00F73E9E">
        <w:rPr>
          <w:rStyle w:val="lev"/>
          <w:rFonts w:ascii="Arial Narrow" w:hAnsi="Arial Narrow"/>
          <w:sz w:val="22"/>
          <w:szCs w:val="22"/>
        </w:rPr>
        <w:t>vêché</w:t>
      </w:r>
      <w:r w:rsidRPr="00F73E9E">
        <w:rPr>
          <w:rFonts w:ascii="Arial Narrow" w:hAnsi="Arial Narrow"/>
          <w:sz w:val="22"/>
          <w:szCs w:val="22"/>
        </w:rPr>
        <w:t>.</w:t>
      </w:r>
    </w:p>
    <w:p w:rsidR="00F1502A" w:rsidRPr="00F1502A" w:rsidRDefault="00F1502A" w:rsidP="007460DE">
      <w:pPr>
        <w:ind w:right="141"/>
        <w:rPr>
          <w:sz w:val="10"/>
          <w:szCs w:val="10"/>
        </w:rPr>
      </w:pPr>
    </w:p>
    <w:p w:rsidR="00CF3162" w:rsidRPr="004619C4" w:rsidRDefault="00CF3162" w:rsidP="00CF3162">
      <w:r w:rsidRPr="00DE1E5A">
        <w:rPr>
          <w:rFonts w:ascii="Arial Narrow" w:hAnsi="Arial Narrow"/>
          <w:b/>
          <w:i/>
          <w:sz w:val="28"/>
          <w:szCs w:val="28"/>
        </w:rPr>
        <w:t>Souvenir</w:t>
      </w:r>
      <w:r>
        <w:rPr>
          <w:b/>
          <w:sz w:val="28"/>
          <w:szCs w:val="28"/>
        </w:rPr>
        <w:t xml:space="preserve"> </w:t>
      </w:r>
      <w:r w:rsidRPr="00DE1E5A">
        <w:rPr>
          <w:rFonts w:ascii="Arial Narrow" w:hAnsi="Arial Narrow"/>
          <w:sz w:val="22"/>
          <w:szCs w:val="22"/>
        </w:rPr>
        <w:t>A l’initiative de ses amis, un temps de souvenir et de prière pour Pierre HESLOUIN et son fils Quentin aura lieu dimanche 29, 18h30, à la chapelle du Val</w:t>
      </w:r>
      <w:r>
        <w:t xml:space="preserve"> </w:t>
      </w:r>
    </w:p>
    <w:p w:rsidR="00F1502A" w:rsidRPr="00F1502A" w:rsidRDefault="00F1502A" w:rsidP="00CF3162">
      <w:pPr>
        <w:rPr>
          <w:b/>
          <w:bCs/>
          <w:i/>
          <w:sz w:val="10"/>
          <w:szCs w:val="10"/>
        </w:rPr>
      </w:pPr>
    </w:p>
    <w:p w:rsidR="00CF3162" w:rsidRPr="00F1502A" w:rsidRDefault="00CF3162" w:rsidP="00CF3162">
      <w:pPr>
        <w:rPr>
          <w:rFonts w:ascii="Arial Narrow" w:hAnsi="Arial Narrow"/>
          <w:bCs/>
        </w:rPr>
      </w:pPr>
      <w:r w:rsidRPr="00F1502A">
        <w:rPr>
          <w:rFonts w:ascii="Arial Narrow" w:hAnsi="Arial Narrow"/>
          <w:b/>
          <w:bCs/>
          <w:i/>
          <w:sz w:val="28"/>
          <w:szCs w:val="28"/>
        </w:rPr>
        <w:t>Prier en juin</w:t>
      </w:r>
    </w:p>
    <w:p w:rsidR="00CF3162" w:rsidRPr="00F1502A" w:rsidRDefault="00CF3162" w:rsidP="00CF3162">
      <w:pPr>
        <w:pStyle w:val="ListParagraph"/>
        <w:numPr>
          <w:ilvl w:val="0"/>
          <w:numId w:val="4"/>
        </w:numPr>
        <w:spacing w:after="0" w:line="240" w:lineRule="auto"/>
        <w:rPr>
          <w:rFonts w:ascii="Arial Narrow" w:hAnsi="Arial Narrow"/>
          <w:bCs/>
        </w:rPr>
      </w:pPr>
      <w:r w:rsidRPr="00F1502A">
        <w:rPr>
          <w:rFonts w:ascii="Arial Narrow" w:hAnsi="Arial Narrow"/>
          <w:bCs/>
        </w:rPr>
        <w:t xml:space="preserve">« Pour les enfants et les jeunes qui vivront des étapes de </w:t>
      </w:r>
      <w:smartTag w:uri="urn:schemas-microsoft-com:office:smarttags" w:element="PersonName">
        <w:smartTagPr>
          <w:attr w:name="ProductID" w:val="la foi. Qu"/>
        </w:smartTagPr>
        <w:r w:rsidRPr="00F1502A">
          <w:rPr>
            <w:rFonts w:ascii="Arial Narrow" w:hAnsi="Arial Narrow"/>
            <w:bCs/>
          </w:rPr>
          <w:t>la foi. Qu</w:t>
        </w:r>
      </w:smartTag>
      <w:r w:rsidRPr="00F1502A">
        <w:rPr>
          <w:rFonts w:ascii="Arial Narrow" w:hAnsi="Arial Narrow"/>
          <w:bCs/>
        </w:rPr>
        <w:t>’ils soient témoins par leur joie auprès de leurs amis. </w:t>
      </w:r>
      <w:r w:rsidR="00DE1E5A">
        <w:rPr>
          <w:rFonts w:ascii="Arial Narrow" w:hAnsi="Arial Narrow"/>
          <w:bCs/>
        </w:rPr>
        <w:t>» M</w:t>
      </w:r>
      <w:r w:rsidRPr="00F1502A">
        <w:rPr>
          <w:rFonts w:ascii="Arial Narrow" w:hAnsi="Arial Narrow"/>
          <w:bCs/>
        </w:rPr>
        <w:t xml:space="preserve">erci aux groupes, équipes et communautés qui prient ensemble de prendre en charge cette intention. </w:t>
      </w:r>
    </w:p>
    <w:p w:rsidR="00CF3162" w:rsidRPr="00F1502A" w:rsidRDefault="00CF3162" w:rsidP="00CF3162">
      <w:pPr>
        <w:pStyle w:val="ListParagraph"/>
        <w:numPr>
          <w:ilvl w:val="0"/>
          <w:numId w:val="4"/>
        </w:numPr>
        <w:spacing w:after="0" w:line="240" w:lineRule="auto"/>
        <w:rPr>
          <w:rFonts w:ascii="Arial Narrow" w:hAnsi="Arial Narrow"/>
          <w:bCs/>
        </w:rPr>
      </w:pPr>
      <w:r w:rsidRPr="00F1502A">
        <w:rPr>
          <w:rFonts w:ascii="Arial Narrow" w:hAnsi="Arial Narrow"/>
          <w:bCs/>
        </w:rPr>
        <w:t xml:space="preserve">Messe et adoration eucharistique vendredi 10 juin 19h30. </w:t>
      </w:r>
    </w:p>
    <w:p w:rsidR="00CF3162" w:rsidRPr="00F1502A" w:rsidRDefault="00CF3162" w:rsidP="00CF3162">
      <w:pPr>
        <w:rPr>
          <w:b/>
          <w:i/>
          <w:sz w:val="10"/>
          <w:szCs w:val="10"/>
        </w:rPr>
      </w:pPr>
    </w:p>
    <w:p w:rsidR="00CF3162" w:rsidRPr="00F1502A" w:rsidRDefault="00CF3162" w:rsidP="00CF3162">
      <w:pPr>
        <w:rPr>
          <w:rFonts w:ascii="Arial Narrow" w:hAnsi="Arial Narrow"/>
          <w:sz w:val="22"/>
          <w:szCs w:val="22"/>
        </w:rPr>
      </w:pPr>
      <w:r w:rsidRPr="00F1502A">
        <w:rPr>
          <w:rFonts w:ascii="Arial Narrow" w:hAnsi="Arial Narrow"/>
          <w:b/>
          <w:i/>
          <w:sz w:val="28"/>
          <w:szCs w:val="28"/>
        </w:rPr>
        <w:t>Ecole de prière</w:t>
      </w:r>
      <w:r>
        <w:rPr>
          <w:b/>
          <w:i/>
          <w:sz w:val="28"/>
          <w:szCs w:val="28"/>
        </w:rPr>
        <w:t xml:space="preserve"> </w:t>
      </w:r>
      <w:r w:rsidR="00F1502A">
        <w:rPr>
          <w:b/>
          <w:i/>
          <w:sz w:val="28"/>
          <w:szCs w:val="28"/>
        </w:rPr>
        <w:t xml:space="preserve"> </w:t>
      </w:r>
      <w:r w:rsidR="00F1502A" w:rsidRPr="00F1502A">
        <w:rPr>
          <w:rFonts w:ascii="Arial Narrow" w:hAnsi="Arial Narrow"/>
          <w:sz w:val="22"/>
          <w:szCs w:val="22"/>
        </w:rPr>
        <w:t xml:space="preserve">du 5 au 8 juillet sur le thème : </w:t>
      </w:r>
      <w:r w:rsidR="00DE1E5A">
        <w:rPr>
          <w:rFonts w:ascii="Arial Narrow" w:hAnsi="Arial Narrow"/>
          <w:sz w:val="22"/>
          <w:szCs w:val="22"/>
        </w:rPr>
        <w:t>« </w:t>
      </w:r>
      <w:r w:rsidR="00F1502A" w:rsidRPr="00F1502A">
        <w:rPr>
          <w:rFonts w:ascii="Arial Narrow" w:hAnsi="Arial Narrow"/>
          <w:sz w:val="22"/>
          <w:szCs w:val="22"/>
        </w:rPr>
        <w:t>Marche avec nous Mari</w:t>
      </w:r>
      <w:r w:rsidR="00DE1E5A">
        <w:rPr>
          <w:rFonts w:ascii="Arial Narrow" w:hAnsi="Arial Narrow"/>
          <w:sz w:val="22"/>
          <w:szCs w:val="22"/>
        </w:rPr>
        <w:t>e, championne de la Miséricorde »,</w:t>
      </w:r>
      <w:r w:rsidR="00F1502A" w:rsidRPr="00F1502A">
        <w:rPr>
          <w:rFonts w:ascii="Arial Narrow" w:hAnsi="Arial Narrow"/>
          <w:sz w:val="22"/>
          <w:szCs w:val="22"/>
        </w:rPr>
        <w:t xml:space="preserve"> pour les enfants du CP au CM1</w:t>
      </w:r>
      <w:r w:rsidR="00DE1E5A">
        <w:rPr>
          <w:rFonts w:ascii="Arial Narrow" w:hAnsi="Arial Narrow"/>
          <w:sz w:val="22"/>
          <w:szCs w:val="22"/>
        </w:rPr>
        <w:t>-</w:t>
      </w:r>
      <w:r w:rsidR="00F1502A" w:rsidRPr="00F1502A">
        <w:rPr>
          <w:rFonts w:ascii="Arial Narrow" w:hAnsi="Arial Narrow"/>
          <w:sz w:val="22"/>
          <w:szCs w:val="22"/>
        </w:rPr>
        <w:t xml:space="preserve"> contact : 06 76 18 95 64</w:t>
      </w:r>
    </w:p>
    <w:p w:rsidR="00F1502A" w:rsidRPr="00F1502A" w:rsidRDefault="00F1502A" w:rsidP="00CF3162">
      <w:pPr>
        <w:autoSpaceDE w:val="0"/>
        <w:autoSpaceDN w:val="0"/>
        <w:adjustRightInd w:val="0"/>
        <w:rPr>
          <w:rFonts w:cs="CenturyGothic-Bold"/>
          <w:b/>
          <w:bCs/>
          <w:i/>
          <w:sz w:val="10"/>
          <w:szCs w:val="10"/>
        </w:rPr>
      </w:pPr>
    </w:p>
    <w:p w:rsidR="00CF3162" w:rsidRPr="00F1502A" w:rsidRDefault="00CF3162" w:rsidP="00CF3162">
      <w:pPr>
        <w:autoSpaceDE w:val="0"/>
        <w:autoSpaceDN w:val="0"/>
        <w:adjustRightInd w:val="0"/>
        <w:rPr>
          <w:rFonts w:ascii="Arial Narrow" w:hAnsi="Arial Narrow"/>
          <w:b/>
          <w:sz w:val="22"/>
          <w:szCs w:val="22"/>
        </w:rPr>
      </w:pPr>
      <w:r w:rsidRPr="00F1502A">
        <w:rPr>
          <w:rFonts w:ascii="Arial Narrow" w:hAnsi="Arial Narrow" w:cs="CenturyGothic-Bold"/>
          <w:b/>
          <w:bCs/>
          <w:i/>
          <w:sz w:val="28"/>
          <w:szCs w:val="28"/>
        </w:rPr>
        <w:t xml:space="preserve">Marche spirituelle </w:t>
      </w:r>
      <w:r w:rsidRPr="00F1502A">
        <w:rPr>
          <w:rFonts w:ascii="Arial Narrow" w:hAnsi="Arial Narrow" w:cs="CenturyGothic-Bold"/>
          <w:b/>
          <w:bCs/>
          <w:sz w:val="22"/>
          <w:szCs w:val="22"/>
        </w:rPr>
        <w:t>Se Parler</w:t>
      </w:r>
      <w:r w:rsidRPr="00F1502A">
        <w:rPr>
          <w:rFonts w:ascii="Arial Narrow" w:hAnsi="Arial Narrow" w:cs="CenturyGothic"/>
          <w:sz w:val="22"/>
          <w:szCs w:val="22"/>
        </w:rPr>
        <w:t xml:space="preserve">, initiative diocésaine pour accompagner les personnes concernées par l’homosexualité, organise une marche spirituelle, le  dimanche 4 juin 2016. Chemin en bord de Seine, depuis l’Eglise d’Evry Village jusqu’au Prieuré Saint Benoît à Etiolles. </w:t>
      </w:r>
      <w:r w:rsidRPr="00F1502A">
        <w:rPr>
          <w:rFonts w:ascii="Arial Narrow" w:hAnsi="Arial Narrow" w:cs="CenturyGothic-Bold"/>
          <w:bCs/>
          <w:sz w:val="22"/>
          <w:szCs w:val="22"/>
        </w:rPr>
        <w:t xml:space="preserve">Renseignements </w:t>
      </w:r>
      <w:r w:rsidRPr="00F1502A">
        <w:rPr>
          <w:rFonts w:ascii="Arial Narrow" w:hAnsi="Arial Narrow" w:cs="CenturyGothic"/>
          <w:sz w:val="22"/>
          <w:szCs w:val="22"/>
        </w:rPr>
        <w:t xml:space="preserve">: 08.12.02.02.22 et </w:t>
      </w:r>
      <w:hyperlink r:id="rId5" w:history="1">
        <w:r w:rsidRPr="00F1502A">
          <w:rPr>
            <w:rStyle w:val="Lienhypertexte"/>
            <w:rFonts w:ascii="Arial Narrow" w:hAnsi="Arial Narrow" w:cs="CenturyGothic"/>
            <w:sz w:val="22"/>
            <w:szCs w:val="22"/>
          </w:rPr>
          <w:t>separler@eveche-creteil.cef.fr</w:t>
        </w:r>
      </w:hyperlink>
      <w:r w:rsidRPr="00F1502A">
        <w:rPr>
          <w:rFonts w:ascii="Arial Narrow" w:hAnsi="Arial Narrow" w:cs="CenturyGothic"/>
          <w:sz w:val="22"/>
          <w:szCs w:val="22"/>
        </w:rPr>
        <w:t xml:space="preserve"> </w:t>
      </w:r>
    </w:p>
    <w:p w:rsidR="00EF26B5" w:rsidRDefault="00EF26B5">
      <w:pPr>
        <w:tabs>
          <w:tab w:val="left" w:pos="2977"/>
        </w:tabs>
        <w:ind w:right="141"/>
        <w:rPr>
          <w:sz w:val="24"/>
        </w:rPr>
      </w:pPr>
      <w:r>
        <w:rPr>
          <w:noProof/>
        </w:rPr>
        <w:pict>
          <v:line id="_x0000_s1029" style="position:absolute;z-index:4" from="1.5pt,9.85pt" to="372.75pt,9.9pt" o:allowincell="f" strokeweight="1pt">
            <v:stroke startarrowwidth="wide" endarrowwidth="wide"/>
          </v:line>
        </w:pict>
      </w:r>
    </w:p>
    <w:p w:rsidR="00EF26B5" w:rsidRDefault="00EF26B5">
      <w:pPr>
        <w:tabs>
          <w:tab w:val="left" w:pos="2977"/>
        </w:tabs>
        <w:ind w:left="284" w:right="141"/>
        <w:rPr>
          <w:rFonts w:ascii="Arial Narrow" w:hAnsi="Arial Narrow"/>
          <w:i/>
        </w:rPr>
      </w:pPr>
      <w:r>
        <w:rPr>
          <w:rFonts w:ascii="Arial Narrow" w:hAnsi="Arial Narrow"/>
          <w:i/>
        </w:rPr>
        <w:t>Dans notre communauté paroissiale, des joies, des peines, …</w:t>
      </w:r>
    </w:p>
    <w:p w:rsidR="00EF26B5" w:rsidRDefault="00EF26B5">
      <w:pPr>
        <w:tabs>
          <w:tab w:val="left" w:pos="2977"/>
        </w:tabs>
        <w:ind w:left="284" w:right="141"/>
        <w:rPr>
          <w:rFonts w:ascii="Arial Narrow" w:hAnsi="Arial Narrow"/>
          <w:i/>
        </w:rPr>
      </w:pPr>
      <w:r>
        <w:rPr>
          <w:rFonts w:ascii="Arial Narrow" w:hAnsi="Arial Narrow"/>
          <w:i/>
        </w:rPr>
        <w:t>- des baptêmes :</w:t>
      </w:r>
      <w:r w:rsidR="007460DE">
        <w:rPr>
          <w:rFonts w:ascii="Arial Narrow" w:hAnsi="Arial Narrow"/>
          <w:i/>
        </w:rPr>
        <w:t xml:space="preserve"> le </w:t>
      </w:r>
      <w:r w:rsidR="00093343">
        <w:rPr>
          <w:rFonts w:ascii="Arial Narrow" w:hAnsi="Arial Narrow"/>
          <w:i/>
        </w:rPr>
        <w:t>29/05 Gabriel PALACIOS – Elena JURJEVIC – Maya DANG TRAN – Raphaëlle BLANC</w:t>
      </w:r>
    </w:p>
    <w:p w:rsidR="00EF26B5" w:rsidRDefault="00EF26B5">
      <w:pPr>
        <w:tabs>
          <w:tab w:val="left" w:pos="2977"/>
        </w:tabs>
        <w:ind w:left="284" w:right="141"/>
        <w:rPr>
          <w:rFonts w:ascii="Arial Narrow" w:hAnsi="Arial Narrow"/>
          <w:i/>
        </w:rPr>
      </w:pPr>
      <w:r>
        <w:rPr>
          <w:rFonts w:ascii="Arial Narrow" w:hAnsi="Arial Narrow"/>
          <w:i/>
        </w:rPr>
        <w:t xml:space="preserve">- Nous avons dit A-DIEU à : </w:t>
      </w:r>
      <w:r w:rsidR="00093343">
        <w:rPr>
          <w:rFonts w:ascii="Arial Narrow" w:hAnsi="Arial Narrow"/>
          <w:i/>
        </w:rPr>
        <w:t>Gilles BONIN – Bernard BOILLOZ</w:t>
      </w:r>
    </w:p>
    <w:p w:rsidR="00EF26B5" w:rsidRDefault="00703277">
      <w:pPr>
        <w:tabs>
          <w:tab w:val="left" w:pos="2977"/>
        </w:tabs>
        <w:ind w:right="127"/>
        <w:rPr>
          <w:sz w:val="24"/>
        </w:rPr>
      </w:pPr>
      <w:r>
        <w:rPr>
          <w:noProof/>
        </w:rPr>
        <w:pict>
          <v:shapetype id="_x0000_t202" coordsize="21600,21600" o:spt="202" path="m,l,21600r21600,l21600,xe">
            <v:stroke joinstyle="miter"/>
            <v:path gradientshapeok="t" o:connecttype="rect"/>
          </v:shapetype>
          <v:shape id="_x0000_s1034" type="#_x0000_t202" style="position:absolute;margin-left:38.7pt;margin-top:8pt;width:315pt;height:20.4pt;z-index:6">
            <v:textbox style="mso-next-textbox:#_x0000_s1034">
              <w:txbxContent>
                <w:p w:rsidR="001968B3" w:rsidRPr="00415A3A" w:rsidRDefault="00BD3DA8" w:rsidP="001968B3">
                  <w:pPr>
                    <w:ind w:right="36"/>
                    <w:rPr>
                      <w:rFonts w:ascii="Arial Narrow" w:hAnsi="Arial Narrow"/>
                      <w:sz w:val="22"/>
                      <w:szCs w:val="22"/>
                    </w:rPr>
                  </w:pPr>
                  <w:r>
                    <w:rPr>
                      <w:rFonts w:ascii="Arial Narrow" w:hAnsi="Arial Narrow"/>
                    </w:rPr>
                    <w:t>Site I</w:t>
                  </w:r>
                  <w:r w:rsidR="001968B3" w:rsidRPr="00D343CB">
                    <w:rPr>
                      <w:rFonts w:ascii="Arial Narrow" w:hAnsi="Arial Narrow"/>
                    </w:rPr>
                    <w:t>nternet du Secteur  :</w:t>
                  </w:r>
                  <w:r w:rsidR="001968B3" w:rsidRPr="00415A3A">
                    <w:rPr>
                      <w:rFonts w:ascii="Arial Narrow" w:hAnsi="Arial Narrow"/>
                      <w:sz w:val="22"/>
                      <w:szCs w:val="22"/>
                    </w:rPr>
                    <w:t xml:space="preserve"> </w:t>
                  </w:r>
                  <w:hyperlink r:id="rId6" w:history="1">
                    <w:r w:rsidR="00BF030A" w:rsidRPr="00CD536E">
                      <w:rPr>
                        <w:rStyle w:val="Lienhypertexte"/>
                        <w:rFonts w:ascii="Arial Narrow" w:hAnsi="Arial Narrow"/>
                      </w:rPr>
                      <w:t>http://edbm.paroisse.net</w:t>
                    </w:r>
                  </w:hyperlink>
                  <w:r w:rsidR="00BF030A">
                    <w:rPr>
                      <w:rFonts w:ascii="Arial Narrow" w:hAnsi="Arial Narrow"/>
                    </w:rPr>
                    <w:t xml:space="preserve"> – secrétariat : 01 48 73 23 71</w:t>
                  </w:r>
                </w:p>
              </w:txbxContent>
            </v:textbox>
          </v:shape>
        </w:pict>
      </w:r>
      <w:r w:rsidR="00EF26B5">
        <w:rPr>
          <w:noProof/>
        </w:rPr>
        <w:pict>
          <v:line id="_x0000_s1028" style="position:absolute;z-index:3" from="2.5pt,.4pt" to="376.75pt,.45pt" o:allowincell="f" strokeweight="1pt">
            <v:stroke startarrowwidth="narrow" startarrowlength="short" endarrowwidth="narrow" endarrowlength="short"/>
          </v:line>
        </w:pict>
      </w:r>
    </w:p>
    <w:p w:rsidR="00EF26B5" w:rsidRDefault="00EF26B5">
      <w:pPr>
        <w:rPr>
          <w:sz w:val="24"/>
        </w:rPr>
      </w:pPr>
    </w:p>
    <w:tbl>
      <w:tblPr>
        <w:tblW w:w="0" w:type="auto"/>
        <w:tblInd w:w="355" w:type="dxa"/>
        <w:tblLayout w:type="fixed"/>
        <w:tblCellMar>
          <w:left w:w="71" w:type="dxa"/>
          <w:right w:w="71" w:type="dxa"/>
        </w:tblCellMar>
        <w:tblLook w:val="0000"/>
      </w:tblPr>
      <w:tblGrid>
        <w:gridCol w:w="1418"/>
        <w:gridCol w:w="5669"/>
      </w:tblGrid>
      <w:tr w:rsidR="00EF26B5">
        <w:tblPrEx>
          <w:tblCellMar>
            <w:top w:w="0" w:type="dxa"/>
            <w:bottom w:w="0" w:type="dxa"/>
          </w:tblCellMar>
        </w:tblPrEx>
        <w:tc>
          <w:tcPr>
            <w:tcW w:w="1418" w:type="dxa"/>
          </w:tcPr>
          <w:p w:rsidR="00EF26B5" w:rsidRDefault="00EF26B5">
            <w:pPr>
              <w:rPr>
                <w:sz w:val="24"/>
              </w:rPr>
            </w:pPr>
            <w:r>
              <w:rPr>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167.25pt" fillcolor="window">
                  <v:imagedata r:id="rId7" o:title=""/>
                </v:shape>
              </w:pict>
            </w:r>
          </w:p>
        </w:tc>
        <w:tc>
          <w:tcPr>
            <w:tcW w:w="5669" w:type="dxa"/>
          </w:tcPr>
          <w:p w:rsidR="00EF26B5" w:rsidRDefault="00EF26B5">
            <w:pPr>
              <w:rPr>
                <w:sz w:val="24"/>
              </w:rPr>
            </w:pPr>
          </w:p>
          <w:p w:rsidR="00EF26B5" w:rsidRDefault="00EF26B5">
            <w:pPr>
              <w:rPr>
                <w:sz w:val="24"/>
              </w:rPr>
            </w:pPr>
          </w:p>
          <w:p w:rsidR="008E0E42" w:rsidRPr="00CC1886" w:rsidRDefault="008E0E42" w:rsidP="008E0E42">
            <w:pPr>
              <w:rPr>
                <w:b/>
                <w:sz w:val="22"/>
                <w:szCs w:val="22"/>
              </w:rPr>
            </w:pPr>
            <w:r w:rsidRPr="009243D9">
              <w:rPr>
                <w:b/>
                <w:sz w:val="28"/>
                <w:szCs w:val="28"/>
              </w:rPr>
              <w:t>Fête du Corps et du Sang du Seigneur</w:t>
            </w:r>
            <w:r w:rsidR="00CC1886">
              <w:rPr>
                <w:b/>
                <w:sz w:val="28"/>
                <w:szCs w:val="28"/>
              </w:rPr>
              <w:t xml:space="preserve"> - </w:t>
            </w:r>
            <w:r w:rsidR="00CC1886" w:rsidRPr="00CC1886">
              <w:rPr>
                <w:b/>
                <w:sz w:val="22"/>
                <w:szCs w:val="22"/>
              </w:rPr>
              <w:t>C</w:t>
            </w:r>
          </w:p>
          <w:p w:rsidR="00EF26B5" w:rsidRDefault="00EF26B5">
            <w:pPr>
              <w:ind w:left="1654"/>
              <w:rPr>
                <w:rFonts w:ascii="Arial" w:hAnsi="Arial"/>
                <w:b/>
                <w:sz w:val="24"/>
                <w:u w:val="single"/>
              </w:rPr>
            </w:pPr>
          </w:p>
          <w:p w:rsidR="00EF26B5" w:rsidRDefault="009B7077">
            <w:pPr>
              <w:ind w:left="1654"/>
              <w:rPr>
                <w:sz w:val="24"/>
              </w:rPr>
            </w:pPr>
            <w:r>
              <w:rPr>
                <w:sz w:val="24"/>
              </w:rPr>
              <w:t>Le 29 mai 2016</w:t>
            </w:r>
          </w:p>
          <w:p w:rsidR="008E0E42" w:rsidRDefault="008E0E42">
            <w:pPr>
              <w:ind w:left="1654"/>
              <w:rPr>
                <w:sz w:val="24"/>
              </w:rPr>
            </w:pPr>
          </w:p>
          <w:p w:rsidR="008E0E42" w:rsidRDefault="008E0E42">
            <w:pPr>
              <w:ind w:left="1654"/>
              <w:rPr>
                <w:sz w:val="24"/>
              </w:rPr>
            </w:pPr>
          </w:p>
          <w:p w:rsidR="008E0E42" w:rsidRDefault="008E0E42">
            <w:pPr>
              <w:ind w:left="1654"/>
              <w:rPr>
                <w:sz w:val="24"/>
              </w:rPr>
            </w:pPr>
          </w:p>
          <w:p w:rsidR="008E0E42" w:rsidRDefault="008E0E42" w:rsidP="008E0E42">
            <w:pPr>
              <w:rPr>
                <w:b/>
                <w:sz w:val="28"/>
                <w:szCs w:val="28"/>
              </w:rPr>
            </w:pPr>
            <w:r w:rsidRPr="00D65795">
              <w:rPr>
                <w:b/>
                <w:sz w:val="28"/>
                <w:szCs w:val="28"/>
              </w:rPr>
              <w:t>Quand la miséricorde se fait multiplicat</w:t>
            </w:r>
            <w:r>
              <w:rPr>
                <w:b/>
                <w:sz w:val="28"/>
                <w:szCs w:val="28"/>
              </w:rPr>
              <w:t>i</w:t>
            </w:r>
            <w:r w:rsidRPr="00D65795">
              <w:rPr>
                <w:b/>
                <w:sz w:val="28"/>
                <w:szCs w:val="28"/>
              </w:rPr>
              <w:t xml:space="preserve">on. </w:t>
            </w:r>
          </w:p>
          <w:p w:rsidR="008E0E42" w:rsidRDefault="008E0E42">
            <w:pPr>
              <w:ind w:left="1654"/>
              <w:rPr>
                <w:sz w:val="24"/>
              </w:rPr>
            </w:pPr>
          </w:p>
        </w:tc>
      </w:tr>
    </w:tbl>
    <w:p w:rsidR="008E0E42" w:rsidRPr="008E0E42" w:rsidRDefault="008E0E42" w:rsidP="008E0E42">
      <w:pPr>
        <w:ind w:firstLine="709"/>
        <w:rPr>
          <w:rFonts w:ascii="Arial Narrow" w:hAnsi="Arial Narrow"/>
          <w:sz w:val="24"/>
          <w:szCs w:val="24"/>
        </w:rPr>
      </w:pPr>
      <w:r w:rsidRPr="008E0E42">
        <w:rPr>
          <w:rFonts w:ascii="Arial Narrow" w:hAnsi="Arial Narrow"/>
          <w:i/>
          <w:sz w:val="24"/>
          <w:szCs w:val="24"/>
        </w:rPr>
        <w:t>Donnez-leur vous-mêmes à manger…</w:t>
      </w:r>
      <w:r w:rsidRPr="008E0E42">
        <w:rPr>
          <w:rFonts w:ascii="Arial Narrow" w:hAnsi="Arial Narrow"/>
          <w:sz w:val="24"/>
          <w:szCs w:val="24"/>
        </w:rPr>
        <w:t xml:space="preserve"> Plus de cinq mille hommes ! Avec cinq pains et deux poissons ! Les Douze sont dépassés. Et pourtant, tout s’organise, par groupes de cinquante, selon la parole de Jésus. Tous mangent et des restes remplissent douze paniers ! </w:t>
      </w:r>
    </w:p>
    <w:p w:rsidR="008E0E42" w:rsidRPr="008E0E42" w:rsidRDefault="008E0E42" w:rsidP="008E0E42">
      <w:pPr>
        <w:ind w:firstLine="709"/>
        <w:rPr>
          <w:rFonts w:ascii="Arial Narrow" w:hAnsi="Arial Narrow"/>
          <w:sz w:val="24"/>
          <w:szCs w:val="24"/>
        </w:rPr>
      </w:pPr>
      <w:r w:rsidRPr="008E0E42">
        <w:rPr>
          <w:rFonts w:ascii="Arial Narrow" w:hAnsi="Arial Narrow"/>
          <w:sz w:val="24"/>
          <w:szCs w:val="24"/>
        </w:rPr>
        <w:t xml:space="preserve">Celui dont la Parole rassemble et mobilise transmet ce qu’il y a de plus profond en l’homme. La foule ne peut le quitter malgré </w:t>
      </w:r>
      <w:smartTag w:uri="urn:schemas-microsoft-com:office:smarttags" w:element="PersonName">
        <w:smartTagPr>
          <w:attr w:name="ProductID" w:val="la faim. Plus"/>
        </w:smartTagPr>
        <w:r w:rsidRPr="008E0E42">
          <w:rPr>
            <w:rFonts w:ascii="Arial Narrow" w:hAnsi="Arial Narrow"/>
            <w:sz w:val="24"/>
            <w:szCs w:val="24"/>
          </w:rPr>
          <w:t>la faim. Plus</w:t>
        </w:r>
      </w:smartTag>
      <w:r w:rsidRPr="008E0E42">
        <w:rPr>
          <w:rFonts w:ascii="Arial Narrow" w:hAnsi="Arial Narrow"/>
          <w:sz w:val="24"/>
          <w:szCs w:val="24"/>
        </w:rPr>
        <w:t xml:space="preserve"> question de rentrer : il est tard et la nourriture de cette Parole manifeste que l’homme peut vivre d’une Parole qui nourrit et donne sens. Dans ce lieu désert, la Parole, la bénédiction et la distribution du pain font un monde nouveau où le vivre-ensemble prend corps, où la foule devient peuple. Ce qui compte, c’est de devenir compagnons de celui qui est miséricorde, qui invite à multiplier les signes de vie, les signes de pardon dépassant le don du pain, qui fait entrer dans la démesure du cœur de Dieu. </w:t>
      </w:r>
    </w:p>
    <w:p w:rsidR="008E0E42" w:rsidRPr="008E0E42" w:rsidRDefault="008E0E42" w:rsidP="008E0E42">
      <w:pPr>
        <w:ind w:firstLine="709"/>
        <w:rPr>
          <w:rFonts w:ascii="Arial Narrow" w:hAnsi="Arial Narrow"/>
          <w:sz w:val="24"/>
          <w:szCs w:val="24"/>
        </w:rPr>
      </w:pPr>
      <w:r w:rsidRPr="008E0E42">
        <w:rPr>
          <w:rFonts w:ascii="Arial Narrow" w:hAnsi="Arial Narrow"/>
          <w:sz w:val="24"/>
          <w:szCs w:val="24"/>
        </w:rPr>
        <w:t xml:space="preserve">Ce mystère du don de Dieu que nous transmet Luc anticipe l’Eucharistie vécue depuis la Cène, comme en témoigne Paul aux Corinthiens. Le chemin de la miséricorde porte déjà les traits du </w:t>
      </w:r>
      <w:r w:rsidRPr="008E0E42">
        <w:rPr>
          <w:rFonts w:ascii="Arial Narrow" w:hAnsi="Arial Narrow"/>
          <w:i/>
          <w:sz w:val="24"/>
          <w:szCs w:val="24"/>
        </w:rPr>
        <w:t xml:space="preserve">Faites ceci en mémoire de moi </w:t>
      </w:r>
      <w:r w:rsidRPr="008E0E42">
        <w:rPr>
          <w:rFonts w:ascii="Arial Narrow" w:hAnsi="Arial Narrow"/>
          <w:sz w:val="24"/>
          <w:szCs w:val="24"/>
        </w:rPr>
        <w:t xml:space="preserve">pour le salut du monde. Célébrer le Corps et le Sang du Seigneur, c’est aussi oser répondre à son appel : </w:t>
      </w:r>
      <w:r w:rsidRPr="008E0E42">
        <w:rPr>
          <w:rFonts w:ascii="Arial Narrow" w:hAnsi="Arial Narrow"/>
          <w:i/>
          <w:sz w:val="24"/>
          <w:szCs w:val="24"/>
        </w:rPr>
        <w:t>Donnez-leur vous-mêmes à manger!</w:t>
      </w:r>
      <w:r w:rsidRPr="008E0E42">
        <w:rPr>
          <w:rFonts w:ascii="Arial Narrow" w:hAnsi="Arial Narrow"/>
          <w:sz w:val="24"/>
          <w:szCs w:val="24"/>
        </w:rPr>
        <w:t xml:space="preserve"> C’est oser appeler à la multiplication de </w:t>
      </w:r>
      <w:smartTag w:uri="urn:schemas-microsoft-com:office:smarttags" w:element="PersonName">
        <w:smartTagPr>
          <w:attr w:name="ProductID" w:val="la miséricorde. Qui"/>
        </w:smartTagPr>
        <w:r w:rsidRPr="008E0E42">
          <w:rPr>
            <w:rFonts w:ascii="Arial Narrow" w:hAnsi="Arial Narrow"/>
            <w:sz w:val="24"/>
            <w:szCs w:val="24"/>
          </w:rPr>
          <w:t>la miséricorde. Qui</w:t>
        </w:r>
      </w:smartTag>
      <w:r w:rsidRPr="008E0E42">
        <w:rPr>
          <w:rFonts w:ascii="Arial Narrow" w:hAnsi="Arial Narrow"/>
          <w:sz w:val="24"/>
          <w:szCs w:val="24"/>
        </w:rPr>
        <w:t xml:space="preserve"> entendra cet appel ? Qui verra l’attente du peuple de Dieu ? Qui sera serviteur de la miséricorde ? Avec la grâce de Dieu et ta réponse libre et joyeuse : pourquoi pas toi ?</w:t>
      </w:r>
    </w:p>
    <w:p w:rsidR="008E0E42" w:rsidRPr="008E0E42" w:rsidRDefault="008E0E42" w:rsidP="008E0E42">
      <w:pPr>
        <w:jc w:val="right"/>
        <w:rPr>
          <w:rFonts w:ascii="Arial Narrow" w:hAnsi="Arial Narrow"/>
          <w:sz w:val="24"/>
          <w:szCs w:val="24"/>
        </w:rPr>
      </w:pPr>
      <w:r w:rsidRPr="008E0E42">
        <w:rPr>
          <w:rFonts w:ascii="Arial Narrow" w:hAnsi="Arial Narrow"/>
          <w:sz w:val="24"/>
          <w:szCs w:val="24"/>
        </w:rPr>
        <w:t xml:space="preserve">P. </w:t>
      </w:r>
      <w:smartTag w:uri="urn:schemas-microsoft-com:office:smarttags" w:element="PersonName">
        <w:smartTagPr>
          <w:attr w:name="ProductID" w:val="Pierre Yves"/>
        </w:smartTagPr>
        <w:r w:rsidRPr="008E0E42">
          <w:rPr>
            <w:rFonts w:ascii="Arial Narrow" w:hAnsi="Arial Narrow"/>
            <w:sz w:val="24"/>
            <w:szCs w:val="24"/>
          </w:rPr>
          <w:t>Pierre Yves</w:t>
        </w:r>
      </w:smartTag>
      <w:r w:rsidRPr="008E0E42">
        <w:rPr>
          <w:rFonts w:ascii="Arial Narrow" w:hAnsi="Arial Narrow"/>
          <w:sz w:val="24"/>
          <w:szCs w:val="24"/>
        </w:rPr>
        <w:t xml:space="preserve"> Pecqueux </w:t>
      </w:r>
    </w:p>
    <w:p w:rsidR="008E0E42" w:rsidRPr="008E0E42" w:rsidRDefault="008E0E42" w:rsidP="008E0E42">
      <w:pPr>
        <w:jc w:val="right"/>
        <w:rPr>
          <w:rFonts w:ascii="Arial Narrow" w:hAnsi="Arial Narrow"/>
          <w:sz w:val="24"/>
          <w:szCs w:val="24"/>
        </w:rPr>
      </w:pPr>
      <w:r w:rsidRPr="008E0E42">
        <w:rPr>
          <w:rFonts w:ascii="Arial Narrow" w:hAnsi="Arial Narrow"/>
          <w:sz w:val="24"/>
          <w:szCs w:val="24"/>
        </w:rPr>
        <w:t xml:space="preserve">(Prions en Eglise) </w:t>
      </w:r>
    </w:p>
    <w:p w:rsidR="00D217C6" w:rsidRDefault="00D217C6">
      <w:pPr>
        <w:ind w:left="284" w:right="268"/>
        <w:jc w:val="both"/>
        <w:rPr>
          <w:sz w:val="24"/>
        </w:rPr>
      </w:pPr>
    </w:p>
    <w:p w:rsidR="00D217C6" w:rsidRDefault="00D217C6">
      <w:pPr>
        <w:ind w:left="284" w:right="268"/>
        <w:jc w:val="both"/>
        <w:rPr>
          <w:sz w:val="24"/>
        </w:rPr>
      </w:pPr>
    </w:p>
    <w:p w:rsidR="00D217C6" w:rsidRPr="00C72ADB" w:rsidRDefault="009D4665" w:rsidP="00D217C6">
      <w:pPr>
        <w:tabs>
          <w:tab w:val="left" w:pos="1418"/>
          <w:tab w:val="left" w:pos="2268"/>
          <w:tab w:val="left" w:pos="6521"/>
        </w:tabs>
        <w:ind w:left="142" w:right="141"/>
        <w:rPr>
          <w:rFonts w:ascii="Arial" w:hAnsi="Arial" w:cs="Arial"/>
          <w:b/>
          <w:sz w:val="10"/>
          <w:szCs w:val="10"/>
        </w:rPr>
      </w:pPr>
      <w:r>
        <w:rPr>
          <w:rFonts w:ascii="Arial" w:hAnsi="Arial"/>
          <w:b/>
          <w:noProof/>
          <w:sz w:val="24"/>
          <w:u w:val="single"/>
        </w:rPr>
        <w:pict>
          <v:shape id="_x0000_s1037" type="#_x0000_t202" style="position:absolute;left:0;text-align:left;margin-left:71.95pt;margin-top:.65pt;width:3in;height:18pt;z-index:7">
            <v:textbox>
              <w:txbxContent>
                <w:p w:rsidR="009D4665" w:rsidRDefault="009D4665" w:rsidP="009D4665">
                  <w:pPr>
                    <w:ind w:right="36"/>
                    <w:jc w:val="center"/>
                    <w:rPr>
                      <w:rFonts w:ascii="Arial" w:hAnsi="Arial" w:cs="Arial"/>
                      <w:b/>
                      <w:sz w:val="22"/>
                      <w:szCs w:val="22"/>
                    </w:rPr>
                  </w:pPr>
                  <w:r w:rsidRPr="006B3EEF">
                    <w:rPr>
                      <w:rFonts w:ascii="Arial" w:hAnsi="Arial" w:cs="Arial"/>
                      <w:b/>
                      <w:sz w:val="22"/>
                      <w:szCs w:val="22"/>
                    </w:rPr>
                    <w:t>FEUILLE DE SEMAINE À EMPORTER</w:t>
                  </w:r>
                </w:p>
                <w:p w:rsidR="009D4665" w:rsidRDefault="009D4665"/>
              </w:txbxContent>
            </v:textbox>
          </v:shape>
        </w:pict>
      </w:r>
      <w:r w:rsidR="00D217C6">
        <w:rPr>
          <w:sz w:val="22"/>
        </w:rPr>
        <w:tab/>
      </w:r>
    </w:p>
    <w:p w:rsidR="00EF26B5" w:rsidRDefault="00EF26B5">
      <w:pPr>
        <w:ind w:left="284" w:right="268"/>
        <w:jc w:val="both"/>
        <w:rPr>
          <w:sz w:val="24"/>
        </w:rPr>
      </w:pPr>
    </w:p>
    <w:p w:rsidR="00EF26B5" w:rsidRDefault="00EF26B5">
      <w:pPr>
        <w:ind w:left="142" w:right="268"/>
        <w:jc w:val="center"/>
        <w:rPr>
          <w:rFonts w:ascii="Lucida Casual" w:hAnsi="Lucida Casual"/>
          <w:b/>
          <w:i/>
          <w:sz w:val="24"/>
        </w:rPr>
      </w:pPr>
      <w:r>
        <w:rPr>
          <w:sz w:val="24"/>
        </w:rPr>
        <w:br w:type="column"/>
      </w:r>
      <w:r>
        <w:rPr>
          <w:rFonts w:ascii="Lucida Casual" w:hAnsi="Lucida Casual"/>
          <w:b/>
          <w:i/>
          <w:sz w:val="24"/>
        </w:rPr>
        <w:lastRenderedPageBreak/>
        <w:t>Lectures de ce dimanche</w:t>
      </w:r>
    </w:p>
    <w:p w:rsidR="00EF26B5" w:rsidRDefault="00EF26B5">
      <w:pPr>
        <w:ind w:left="142" w:right="268"/>
        <w:rPr>
          <w:rFonts w:ascii="Arial Narrow" w:hAnsi="Arial Narrow"/>
          <w:sz w:val="22"/>
        </w:rPr>
      </w:pPr>
      <w:r>
        <w:rPr>
          <w:noProof/>
        </w:rPr>
        <w:pict>
          <v:roundrect id="_x0000_s1027" style="position:absolute;left:0;text-align:left;margin-left:101.25pt;margin-top:-20.05pt;width:165.6pt;height:23.05pt;z-index:-7" arcsize="10923f" o:allowincell="f" strokeweight="1pt"/>
        </w:pict>
      </w:r>
    </w:p>
    <w:p w:rsidR="00B671B0" w:rsidRPr="00BF030A" w:rsidRDefault="00EF26B5" w:rsidP="00B671B0">
      <w:pPr>
        <w:autoSpaceDE w:val="0"/>
        <w:autoSpaceDN w:val="0"/>
        <w:adjustRightInd w:val="0"/>
        <w:rPr>
          <w:rFonts w:ascii="Arial Narrow" w:hAnsi="Arial Narrow" w:cs="FarnhamDisplay-Light"/>
          <w:b/>
          <w:sz w:val="22"/>
          <w:szCs w:val="22"/>
        </w:rPr>
      </w:pPr>
      <w:r w:rsidRPr="00BF030A">
        <w:rPr>
          <w:rFonts w:ascii="Arial Narrow" w:hAnsi="Arial Narrow"/>
          <w:b/>
          <w:sz w:val="22"/>
          <w:szCs w:val="22"/>
        </w:rPr>
        <w:sym w:font="Wingdings" w:char="F026"/>
      </w:r>
      <w:r w:rsidRPr="00BF030A">
        <w:rPr>
          <w:rFonts w:ascii="Arial Narrow" w:hAnsi="Arial Narrow"/>
          <w:b/>
          <w:sz w:val="22"/>
          <w:szCs w:val="22"/>
        </w:rPr>
        <w:t xml:space="preserve">    </w:t>
      </w:r>
      <w:r w:rsidR="00703277" w:rsidRPr="00BF030A">
        <w:rPr>
          <w:rFonts w:ascii="Arial Narrow" w:hAnsi="Arial Narrow"/>
          <w:b/>
          <w:sz w:val="22"/>
          <w:szCs w:val="22"/>
        </w:rPr>
        <w:t>Lecture d</w:t>
      </w:r>
      <w:r w:rsidR="00B671B0" w:rsidRPr="00BF030A">
        <w:rPr>
          <w:rFonts w:ascii="Arial Narrow" w:hAnsi="Arial Narrow" w:cs="FarnhamDisplay-Light"/>
          <w:b/>
          <w:sz w:val="22"/>
          <w:szCs w:val="22"/>
        </w:rPr>
        <w:t>u livre de la Genèse (14, 18</w:t>
      </w:r>
      <w:r w:rsidR="00B671B0" w:rsidRPr="00BF030A">
        <w:rPr>
          <w:rFonts w:ascii="Arial Narrow" w:eastAsia="MS Gothic" w:hAnsi="MS Gothic" w:cs="MS Gothic"/>
          <w:b/>
          <w:sz w:val="22"/>
          <w:szCs w:val="22"/>
        </w:rPr>
        <w:t>‑</w:t>
      </w:r>
      <w:r w:rsidR="00B671B0" w:rsidRPr="00BF030A">
        <w:rPr>
          <w:rFonts w:ascii="Arial Narrow" w:hAnsi="Arial Narrow" w:cs="FarnhamDisplay-Light"/>
          <w:b/>
          <w:sz w:val="22"/>
          <w:szCs w:val="22"/>
        </w:rPr>
        <w:t>20)</w:t>
      </w:r>
    </w:p>
    <w:p w:rsidR="00EF26B5" w:rsidRPr="00BF030A" w:rsidRDefault="00B671B0" w:rsidP="009B7077">
      <w:pPr>
        <w:autoSpaceDE w:val="0"/>
        <w:autoSpaceDN w:val="0"/>
        <w:adjustRightInd w:val="0"/>
        <w:jc w:val="both"/>
        <w:rPr>
          <w:rFonts w:ascii="Arial Narrow" w:hAnsi="Arial Narrow"/>
          <w:b/>
          <w:sz w:val="22"/>
          <w:szCs w:val="22"/>
          <w:u w:val="single"/>
        </w:rPr>
      </w:pPr>
      <w:r w:rsidRPr="00BF030A">
        <w:rPr>
          <w:rFonts w:ascii="Arial Narrow" w:hAnsi="Arial Narrow" w:cs="FarnhamDisplay-Medium"/>
          <w:sz w:val="22"/>
          <w:szCs w:val="22"/>
        </w:rPr>
        <w:t>En ces jours-là, Melkisédek, roi de Salem, fit apporter du pain et du vin : il était prêtre du Dieu très-haut. Il bénit Abram en disant : « Béni soit Abram par le Dieu très-haut, qui</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a fait le ciel et la terre ; et béni soit le Dieu très-haut, qui a livré tes ennemis entre tes mains. » Et Abram lui donna le dixième de tout ce qu’il avait pris.</w:t>
      </w:r>
    </w:p>
    <w:p w:rsidR="00EF26B5" w:rsidRPr="00BF030A" w:rsidRDefault="00EF26B5">
      <w:pPr>
        <w:ind w:left="142" w:right="268"/>
        <w:jc w:val="both"/>
        <w:rPr>
          <w:rFonts w:ascii="Arial Narrow" w:hAnsi="Arial Narrow"/>
          <w:sz w:val="22"/>
          <w:szCs w:val="22"/>
        </w:rPr>
      </w:pPr>
    </w:p>
    <w:p w:rsidR="00EF26B5" w:rsidRPr="00BF030A" w:rsidRDefault="00EF26B5">
      <w:pPr>
        <w:ind w:left="142" w:right="268"/>
        <w:jc w:val="both"/>
        <w:rPr>
          <w:rFonts w:ascii="Arial Narrow" w:hAnsi="Arial Narrow"/>
          <w:sz w:val="22"/>
          <w:szCs w:val="22"/>
        </w:rPr>
      </w:pPr>
    </w:p>
    <w:p w:rsidR="00EF26B5" w:rsidRPr="00BF030A" w:rsidRDefault="00EF26B5">
      <w:pPr>
        <w:ind w:left="142" w:right="268"/>
        <w:jc w:val="both"/>
        <w:rPr>
          <w:rFonts w:ascii="Arial Narrow" w:hAnsi="Arial Narrow"/>
          <w:sz w:val="22"/>
          <w:szCs w:val="22"/>
        </w:rPr>
      </w:pPr>
    </w:p>
    <w:p w:rsidR="00EF26B5" w:rsidRPr="00BF030A" w:rsidRDefault="00EF26B5">
      <w:pPr>
        <w:ind w:left="142" w:right="268"/>
        <w:jc w:val="both"/>
        <w:rPr>
          <w:rFonts w:ascii="Arial Narrow" w:hAnsi="Arial Narrow"/>
          <w:sz w:val="22"/>
          <w:szCs w:val="22"/>
        </w:rPr>
      </w:pPr>
    </w:p>
    <w:p w:rsidR="00EF26B5" w:rsidRPr="00BF030A" w:rsidRDefault="00EF26B5" w:rsidP="009B7077">
      <w:pPr>
        <w:autoSpaceDE w:val="0"/>
        <w:autoSpaceDN w:val="0"/>
        <w:adjustRightInd w:val="0"/>
        <w:rPr>
          <w:rFonts w:ascii="Arial Narrow" w:hAnsi="Arial Narrow"/>
          <w:sz w:val="22"/>
          <w:szCs w:val="22"/>
          <w:u w:val="single"/>
        </w:rPr>
      </w:pPr>
      <w:r w:rsidRPr="00BF030A">
        <w:rPr>
          <w:rFonts w:ascii="Arial Narrow" w:hAnsi="Arial Narrow"/>
          <w:sz w:val="22"/>
          <w:szCs w:val="22"/>
          <w:u w:val="single"/>
        </w:rPr>
        <w:t>Psaume</w:t>
      </w:r>
      <w:r w:rsidR="00B671B0" w:rsidRPr="00BF030A">
        <w:rPr>
          <w:rFonts w:ascii="Arial Narrow" w:hAnsi="Arial Narrow" w:cs="FarnhamDisplay-Light"/>
          <w:sz w:val="22"/>
          <w:szCs w:val="22"/>
        </w:rPr>
        <w:t>109 (110)</w:t>
      </w:r>
      <w:r w:rsidR="009B7077" w:rsidRPr="00BF030A">
        <w:rPr>
          <w:rFonts w:ascii="Arial Narrow" w:hAnsi="Arial Narrow" w:cs="FarnhamDisplay-Light"/>
          <w:sz w:val="22"/>
          <w:szCs w:val="22"/>
        </w:rPr>
        <w:t xml:space="preserve"> </w:t>
      </w:r>
      <w:r w:rsidR="00B671B0" w:rsidRPr="00BF030A">
        <w:rPr>
          <w:rFonts w:ascii="Arial Narrow" w:hAnsi="Arial Narrow" w:cs="Universal-NewswithCommPi"/>
          <w:sz w:val="22"/>
          <w:szCs w:val="22"/>
        </w:rPr>
        <w:t xml:space="preserve"> </w:t>
      </w:r>
      <w:r w:rsidR="00B671B0" w:rsidRPr="00BF030A">
        <w:rPr>
          <w:rFonts w:ascii="Arial Narrow" w:hAnsi="Arial Narrow" w:cs="Humanist521BT-BoldItalic"/>
          <w:b/>
          <w:bCs/>
          <w:i/>
          <w:iCs/>
          <w:sz w:val="22"/>
          <w:szCs w:val="22"/>
        </w:rPr>
        <w:t>Tu es prêtre à jamais, selon l’ordre de Melkisédek.</w:t>
      </w:r>
    </w:p>
    <w:p w:rsidR="009B7077" w:rsidRPr="00BF030A" w:rsidRDefault="009B7077" w:rsidP="00B671B0">
      <w:pPr>
        <w:autoSpaceDE w:val="0"/>
        <w:autoSpaceDN w:val="0"/>
        <w:adjustRightInd w:val="0"/>
        <w:rPr>
          <w:rFonts w:ascii="Arial Narrow" w:hAnsi="Arial Narrow" w:cs="FarnhamDisplay-Light"/>
          <w:sz w:val="22"/>
          <w:szCs w:val="22"/>
        </w:rPr>
      </w:pPr>
    </w:p>
    <w:p w:rsidR="00B671B0" w:rsidRPr="00BF030A" w:rsidRDefault="00B671B0" w:rsidP="009B7077">
      <w:pPr>
        <w:autoSpaceDE w:val="0"/>
        <w:autoSpaceDN w:val="0"/>
        <w:adjustRightInd w:val="0"/>
        <w:ind w:left="709"/>
        <w:rPr>
          <w:rFonts w:ascii="Arial Narrow" w:hAnsi="Arial Narrow" w:cs="FarnhamDisplay-Light"/>
          <w:sz w:val="22"/>
          <w:szCs w:val="22"/>
        </w:rPr>
      </w:pPr>
      <w:r w:rsidRPr="00BF030A">
        <w:rPr>
          <w:rFonts w:ascii="Arial Narrow" w:hAnsi="Arial Narrow" w:cs="FarnhamDisplay-Light"/>
          <w:sz w:val="22"/>
          <w:szCs w:val="22"/>
        </w:rPr>
        <w:t>Oracle du Seigne</w:t>
      </w:r>
      <w:r w:rsidRPr="00BF030A">
        <w:rPr>
          <w:rFonts w:ascii="Arial Narrow" w:hAnsi="Arial Narrow" w:cs="FarnhamDisplay-Medium"/>
          <w:sz w:val="22"/>
          <w:szCs w:val="22"/>
        </w:rPr>
        <w:t>u</w:t>
      </w:r>
      <w:r w:rsidRPr="00BF030A">
        <w:rPr>
          <w:rFonts w:ascii="Arial Narrow" w:hAnsi="Arial Narrow" w:cs="FarnhamDisplay-Light"/>
          <w:sz w:val="22"/>
          <w:szCs w:val="22"/>
        </w:rPr>
        <w:t>r à mon seigneur :</w:t>
      </w:r>
    </w:p>
    <w:p w:rsidR="00B671B0" w:rsidRPr="00BF030A" w:rsidRDefault="00B671B0" w:rsidP="009B7077">
      <w:pPr>
        <w:autoSpaceDE w:val="0"/>
        <w:autoSpaceDN w:val="0"/>
        <w:adjustRightInd w:val="0"/>
        <w:ind w:left="709"/>
        <w:rPr>
          <w:rFonts w:ascii="Arial Narrow" w:hAnsi="Arial Narrow" w:cs="FarnhamDisplay-Light"/>
          <w:sz w:val="22"/>
          <w:szCs w:val="22"/>
        </w:rPr>
      </w:pPr>
      <w:r w:rsidRPr="00BF030A">
        <w:rPr>
          <w:rFonts w:ascii="Arial Narrow" w:hAnsi="Arial Narrow" w:cs="FarnhamDisplay-Light"/>
          <w:sz w:val="22"/>
          <w:szCs w:val="22"/>
        </w:rPr>
        <w:t>« Si</w:t>
      </w:r>
      <w:r w:rsidRPr="00BF030A">
        <w:rPr>
          <w:rFonts w:ascii="Arial Narrow" w:hAnsi="Arial Narrow" w:cs="FarnhamDisplay-Medium"/>
          <w:sz w:val="22"/>
          <w:szCs w:val="22"/>
        </w:rPr>
        <w:t>è</w:t>
      </w:r>
      <w:r w:rsidRPr="00BF030A">
        <w:rPr>
          <w:rFonts w:ascii="Arial Narrow" w:hAnsi="Arial Narrow" w:cs="FarnhamDisplay-Light"/>
          <w:sz w:val="22"/>
          <w:szCs w:val="22"/>
        </w:rPr>
        <w:t>ge à ma droite,</w:t>
      </w:r>
    </w:p>
    <w:p w:rsidR="00B671B0" w:rsidRPr="00BF030A" w:rsidRDefault="00B671B0" w:rsidP="009B7077">
      <w:pPr>
        <w:autoSpaceDE w:val="0"/>
        <w:autoSpaceDN w:val="0"/>
        <w:adjustRightInd w:val="0"/>
        <w:ind w:left="709"/>
        <w:rPr>
          <w:rFonts w:ascii="Arial Narrow" w:hAnsi="Arial Narrow" w:cs="FarnhamDisplay-Light"/>
          <w:sz w:val="22"/>
          <w:szCs w:val="22"/>
        </w:rPr>
      </w:pPr>
      <w:r w:rsidRPr="00BF030A">
        <w:rPr>
          <w:rFonts w:ascii="Arial Narrow" w:hAnsi="Arial Narrow" w:cs="FarnhamDisplay-Light"/>
          <w:sz w:val="22"/>
          <w:szCs w:val="22"/>
        </w:rPr>
        <w:t>et je fer</w:t>
      </w:r>
      <w:r w:rsidRPr="00BF030A">
        <w:rPr>
          <w:rFonts w:ascii="Arial Narrow" w:hAnsi="Arial Narrow" w:cs="FarnhamDisplay-Medium"/>
          <w:sz w:val="22"/>
          <w:szCs w:val="22"/>
        </w:rPr>
        <w:t>a</w:t>
      </w:r>
      <w:r w:rsidRPr="00BF030A">
        <w:rPr>
          <w:rFonts w:ascii="Arial Narrow" w:hAnsi="Arial Narrow" w:cs="FarnhamDisplay-Light"/>
          <w:sz w:val="22"/>
          <w:szCs w:val="22"/>
        </w:rPr>
        <w:t>i de tes ennemis</w:t>
      </w:r>
    </w:p>
    <w:p w:rsidR="00B671B0" w:rsidRPr="00BF030A" w:rsidRDefault="00B671B0" w:rsidP="009B7077">
      <w:pPr>
        <w:autoSpaceDE w:val="0"/>
        <w:autoSpaceDN w:val="0"/>
        <w:adjustRightInd w:val="0"/>
        <w:ind w:left="709"/>
        <w:rPr>
          <w:rFonts w:ascii="Arial Narrow" w:hAnsi="Arial Narrow" w:cs="Universal-NewswithCommPi"/>
          <w:sz w:val="22"/>
          <w:szCs w:val="22"/>
        </w:rPr>
      </w:pPr>
      <w:r w:rsidRPr="00BF030A">
        <w:rPr>
          <w:rFonts w:ascii="Arial Narrow" w:hAnsi="Arial Narrow" w:cs="FarnhamDisplay-Light"/>
          <w:sz w:val="22"/>
          <w:szCs w:val="22"/>
        </w:rPr>
        <w:t>le marchepi</w:t>
      </w:r>
      <w:r w:rsidRPr="00BF030A">
        <w:rPr>
          <w:rFonts w:ascii="Arial Narrow" w:hAnsi="Arial Narrow" w:cs="FarnhamDisplay-Medium"/>
          <w:sz w:val="22"/>
          <w:szCs w:val="22"/>
        </w:rPr>
        <w:t>e</w:t>
      </w:r>
      <w:r w:rsidRPr="00BF030A">
        <w:rPr>
          <w:rFonts w:ascii="Arial Narrow" w:hAnsi="Arial Narrow" w:cs="FarnhamDisplay-Light"/>
          <w:sz w:val="22"/>
          <w:szCs w:val="22"/>
        </w:rPr>
        <w:t xml:space="preserve">d de ton trône. » </w:t>
      </w:r>
    </w:p>
    <w:p w:rsidR="00B671B0" w:rsidRPr="00BF030A" w:rsidRDefault="00B671B0" w:rsidP="00B671B0">
      <w:pPr>
        <w:autoSpaceDE w:val="0"/>
        <w:autoSpaceDN w:val="0"/>
        <w:adjustRightInd w:val="0"/>
        <w:rPr>
          <w:rFonts w:ascii="Arial Narrow" w:hAnsi="Arial Narrow" w:cs="Universal-NewswithCommPi"/>
          <w:sz w:val="22"/>
          <w:szCs w:val="22"/>
        </w:rPr>
      </w:pPr>
    </w:p>
    <w:p w:rsidR="00B671B0" w:rsidRPr="00BF030A" w:rsidRDefault="00B671B0" w:rsidP="009B7077">
      <w:pPr>
        <w:autoSpaceDE w:val="0"/>
        <w:autoSpaceDN w:val="0"/>
        <w:adjustRightInd w:val="0"/>
        <w:ind w:left="1134"/>
        <w:rPr>
          <w:rFonts w:ascii="Arial Narrow" w:hAnsi="Arial Narrow" w:cs="FarnhamDisplay-Light"/>
          <w:sz w:val="22"/>
          <w:szCs w:val="22"/>
        </w:rPr>
      </w:pPr>
      <w:r w:rsidRPr="00BF030A">
        <w:rPr>
          <w:rFonts w:ascii="Arial Narrow" w:hAnsi="Arial Narrow" w:cs="FarnhamDisplay-Light"/>
          <w:sz w:val="22"/>
          <w:szCs w:val="22"/>
        </w:rPr>
        <w:t>De Sion, le Seigne</w:t>
      </w:r>
      <w:r w:rsidRPr="00BF030A">
        <w:rPr>
          <w:rFonts w:ascii="Arial Narrow" w:hAnsi="Arial Narrow" w:cs="FarnhamDisplay-Medium"/>
          <w:sz w:val="22"/>
          <w:szCs w:val="22"/>
        </w:rPr>
        <w:t>u</w:t>
      </w:r>
      <w:r w:rsidRPr="00BF030A">
        <w:rPr>
          <w:rFonts w:ascii="Arial Narrow" w:hAnsi="Arial Narrow" w:cs="FarnhamDisplay-Light"/>
          <w:sz w:val="22"/>
          <w:szCs w:val="22"/>
        </w:rPr>
        <w:t>r te présente</w:t>
      </w:r>
    </w:p>
    <w:p w:rsidR="00B671B0" w:rsidRPr="00BF030A" w:rsidRDefault="00B671B0" w:rsidP="009B7077">
      <w:pPr>
        <w:autoSpaceDE w:val="0"/>
        <w:autoSpaceDN w:val="0"/>
        <w:adjustRightInd w:val="0"/>
        <w:ind w:left="1134"/>
        <w:rPr>
          <w:rFonts w:ascii="Arial Narrow" w:hAnsi="Arial Narrow" w:cs="FarnhamDisplay-Light"/>
          <w:sz w:val="22"/>
          <w:szCs w:val="22"/>
        </w:rPr>
      </w:pPr>
      <w:r w:rsidRPr="00BF030A">
        <w:rPr>
          <w:rFonts w:ascii="Arial Narrow" w:hAnsi="Arial Narrow" w:cs="FarnhamDisplay-Light"/>
          <w:sz w:val="22"/>
          <w:szCs w:val="22"/>
        </w:rPr>
        <w:t>le sc</w:t>
      </w:r>
      <w:r w:rsidRPr="00BF030A">
        <w:rPr>
          <w:rFonts w:ascii="Arial Narrow" w:hAnsi="Arial Narrow" w:cs="FarnhamDisplay-Medium"/>
          <w:sz w:val="22"/>
          <w:szCs w:val="22"/>
        </w:rPr>
        <w:t>e</w:t>
      </w:r>
      <w:r w:rsidRPr="00BF030A">
        <w:rPr>
          <w:rFonts w:ascii="Arial Narrow" w:hAnsi="Arial Narrow" w:cs="FarnhamDisplay-Light"/>
          <w:sz w:val="22"/>
          <w:szCs w:val="22"/>
        </w:rPr>
        <w:t>ptre de ta force :</w:t>
      </w:r>
    </w:p>
    <w:p w:rsidR="00B671B0" w:rsidRPr="00BF030A" w:rsidRDefault="00B671B0" w:rsidP="009B7077">
      <w:pPr>
        <w:autoSpaceDE w:val="0"/>
        <w:autoSpaceDN w:val="0"/>
        <w:adjustRightInd w:val="0"/>
        <w:ind w:left="1134"/>
        <w:rPr>
          <w:rFonts w:ascii="Arial Narrow" w:hAnsi="Arial Narrow" w:cs="Universal-NewswithCommPi"/>
          <w:sz w:val="22"/>
          <w:szCs w:val="22"/>
        </w:rPr>
      </w:pPr>
      <w:r w:rsidRPr="00BF030A">
        <w:rPr>
          <w:rFonts w:ascii="Arial Narrow" w:hAnsi="Arial Narrow" w:cs="FarnhamDisplay-Light"/>
          <w:sz w:val="22"/>
          <w:szCs w:val="22"/>
        </w:rPr>
        <w:t>« Domine jusqu’au coe</w:t>
      </w:r>
      <w:r w:rsidRPr="00BF030A">
        <w:rPr>
          <w:rFonts w:ascii="Arial Narrow" w:hAnsi="Arial Narrow" w:cs="FarnhamDisplay-Medium"/>
          <w:sz w:val="22"/>
          <w:szCs w:val="22"/>
        </w:rPr>
        <w:t>u</w:t>
      </w:r>
      <w:r w:rsidRPr="00BF030A">
        <w:rPr>
          <w:rFonts w:ascii="Arial Narrow" w:hAnsi="Arial Narrow" w:cs="FarnhamDisplay-Light"/>
          <w:sz w:val="22"/>
          <w:szCs w:val="22"/>
        </w:rPr>
        <w:t xml:space="preserve">r de l’ennemi. » </w:t>
      </w:r>
    </w:p>
    <w:p w:rsidR="00B671B0" w:rsidRPr="00BF030A" w:rsidRDefault="00B671B0" w:rsidP="009B7077">
      <w:pPr>
        <w:autoSpaceDE w:val="0"/>
        <w:autoSpaceDN w:val="0"/>
        <w:adjustRightInd w:val="0"/>
        <w:ind w:left="1134"/>
        <w:rPr>
          <w:rFonts w:ascii="Arial Narrow" w:hAnsi="Arial Narrow" w:cs="Universal-NewswithCommPi"/>
          <w:sz w:val="22"/>
          <w:szCs w:val="22"/>
        </w:rPr>
      </w:pPr>
    </w:p>
    <w:p w:rsidR="00B671B0" w:rsidRPr="00BF030A" w:rsidRDefault="00B671B0" w:rsidP="009B7077">
      <w:pPr>
        <w:autoSpaceDE w:val="0"/>
        <w:autoSpaceDN w:val="0"/>
        <w:adjustRightInd w:val="0"/>
        <w:ind w:left="1701"/>
        <w:rPr>
          <w:rFonts w:ascii="Arial Narrow" w:hAnsi="Arial Narrow" w:cs="FarnhamDisplay-Light"/>
          <w:sz w:val="22"/>
          <w:szCs w:val="22"/>
        </w:rPr>
      </w:pPr>
      <w:r w:rsidRPr="00BF030A">
        <w:rPr>
          <w:rFonts w:ascii="Arial Narrow" w:hAnsi="Arial Narrow" w:cs="FarnhamDisplay-Light"/>
          <w:sz w:val="22"/>
          <w:szCs w:val="22"/>
        </w:rPr>
        <w:t>Le jour où par</w:t>
      </w:r>
      <w:r w:rsidRPr="00BF030A">
        <w:rPr>
          <w:rFonts w:ascii="Arial Narrow" w:hAnsi="Arial Narrow" w:cs="FarnhamDisplay-Medium"/>
          <w:sz w:val="22"/>
          <w:szCs w:val="22"/>
        </w:rPr>
        <w:t>a</w:t>
      </w:r>
      <w:r w:rsidRPr="00BF030A">
        <w:rPr>
          <w:rFonts w:ascii="Arial Narrow" w:hAnsi="Arial Narrow" w:cs="FarnhamDisplay-Light"/>
          <w:sz w:val="22"/>
          <w:szCs w:val="22"/>
        </w:rPr>
        <w:t>ît ta puissance,</w:t>
      </w:r>
    </w:p>
    <w:p w:rsidR="00EF26B5" w:rsidRPr="00BF030A" w:rsidRDefault="00B671B0" w:rsidP="009B7077">
      <w:pPr>
        <w:ind w:left="1701" w:right="268"/>
        <w:rPr>
          <w:rFonts w:ascii="Arial Narrow" w:hAnsi="Arial Narrow"/>
          <w:sz w:val="22"/>
          <w:szCs w:val="22"/>
        </w:rPr>
      </w:pPr>
      <w:r w:rsidRPr="00BF030A">
        <w:rPr>
          <w:rFonts w:ascii="Arial Narrow" w:hAnsi="Arial Narrow" w:cs="FarnhamDisplay-Light"/>
          <w:sz w:val="22"/>
          <w:szCs w:val="22"/>
        </w:rPr>
        <w:t>tu es prince, éblouiss</w:t>
      </w:r>
      <w:r w:rsidRPr="00BF030A">
        <w:rPr>
          <w:rFonts w:ascii="Arial Narrow" w:hAnsi="Arial Narrow" w:cs="FarnhamDisplay-Medium"/>
          <w:sz w:val="22"/>
          <w:szCs w:val="22"/>
        </w:rPr>
        <w:t>a</w:t>
      </w:r>
      <w:r w:rsidRPr="00BF030A">
        <w:rPr>
          <w:rFonts w:ascii="Arial Narrow" w:hAnsi="Arial Narrow" w:cs="FarnhamDisplay-Light"/>
          <w:sz w:val="22"/>
          <w:szCs w:val="22"/>
        </w:rPr>
        <w:t>nt de sainteté :</w:t>
      </w:r>
    </w:p>
    <w:p w:rsidR="00B671B0" w:rsidRPr="00BF030A" w:rsidRDefault="00B671B0" w:rsidP="009B7077">
      <w:pPr>
        <w:autoSpaceDE w:val="0"/>
        <w:autoSpaceDN w:val="0"/>
        <w:adjustRightInd w:val="0"/>
        <w:ind w:left="1701"/>
        <w:rPr>
          <w:rFonts w:ascii="Arial Narrow" w:hAnsi="Arial Narrow" w:cs="FarnhamDisplay-Light"/>
          <w:sz w:val="22"/>
          <w:szCs w:val="22"/>
        </w:rPr>
      </w:pPr>
      <w:r w:rsidRPr="00BF030A">
        <w:rPr>
          <w:rFonts w:ascii="Arial Narrow" w:hAnsi="Arial Narrow" w:cs="FarnhamDisplay-Light"/>
          <w:sz w:val="22"/>
          <w:szCs w:val="22"/>
        </w:rPr>
        <w:t>« Comme la rosée qui n</w:t>
      </w:r>
      <w:r w:rsidRPr="00BF030A">
        <w:rPr>
          <w:rFonts w:ascii="Arial Narrow" w:hAnsi="Arial Narrow" w:cs="FarnhamDisplay-Medium"/>
          <w:sz w:val="22"/>
          <w:szCs w:val="22"/>
        </w:rPr>
        <w:t>a</w:t>
      </w:r>
      <w:r w:rsidRPr="00BF030A">
        <w:rPr>
          <w:rFonts w:ascii="Arial Narrow" w:hAnsi="Arial Narrow" w:cs="FarnhamDisplay-Light"/>
          <w:sz w:val="22"/>
          <w:szCs w:val="22"/>
        </w:rPr>
        <w:t>ît de l’aurore,</w:t>
      </w:r>
    </w:p>
    <w:p w:rsidR="00B671B0" w:rsidRPr="00BF030A" w:rsidRDefault="00B671B0" w:rsidP="009B7077">
      <w:pPr>
        <w:autoSpaceDE w:val="0"/>
        <w:autoSpaceDN w:val="0"/>
        <w:adjustRightInd w:val="0"/>
        <w:ind w:left="1701"/>
        <w:rPr>
          <w:rFonts w:ascii="Arial Narrow" w:hAnsi="Arial Narrow" w:cs="Universal-NewswithCommPi"/>
          <w:sz w:val="22"/>
          <w:szCs w:val="22"/>
        </w:rPr>
      </w:pPr>
      <w:r w:rsidRPr="00BF030A">
        <w:rPr>
          <w:rFonts w:ascii="Arial Narrow" w:hAnsi="Arial Narrow" w:cs="FarnhamDisplay-Light"/>
          <w:sz w:val="22"/>
          <w:szCs w:val="22"/>
        </w:rPr>
        <w:t>je t’</w:t>
      </w:r>
      <w:r w:rsidRPr="00BF030A">
        <w:rPr>
          <w:rFonts w:ascii="Arial Narrow" w:hAnsi="Arial Narrow" w:cs="FarnhamDisplay-Medium"/>
          <w:sz w:val="22"/>
          <w:szCs w:val="22"/>
        </w:rPr>
        <w:t>a</w:t>
      </w:r>
      <w:r w:rsidRPr="00BF030A">
        <w:rPr>
          <w:rFonts w:ascii="Arial Narrow" w:hAnsi="Arial Narrow" w:cs="FarnhamDisplay-Light"/>
          <w:sz w:val="22"/>
          <w:szCs w:val="22"/>
        </w:rPr>
        <w:t xml:space="preserve">i engendré. » </w:t>
      </w:r>
    </w:p>
    <w:p w:rsidR="00B671B0" w:rsidRPr="00BF030A" w:rsidRDefault="00B671B0" w:rsidP="00B671B0">
      <w:pPr>
        <w:autoSpaceDE w:val="0"/>
        <w:autoSpaceDN w:val="0"/>
        <w:adjustRightInd w:val="0"/>
        <w:rPr>
          <w:rFonts w:ascii="Arial Narrow" w:hAnsi="Arial Narrow" w:cs="Universal-NewswithCommPi"/>
          <w:sz w:val="22"/>
          <w:szCs w:val="22"/>
        </w:rPr>
      </w:pPr>
    </w:p>
    <w:p w:rsidR="00B671B0" w:rsidRPr="00BF030A" w:rsidRDefault="00B671B0" w:rsidP="009B7077">
      <w:pPr>
        <w:autoSpaceDE w:val="0"/>
        <w:autoSpaceDN w:val="0"/>
        <w:adjustRightInd w:val="0"/>
        <w:ind w:left="2268"/>
        <w:rPr>
          <w:rFonts w:ascii="Arial Narrow" w:hAnsi="Arial Narrow" w:cs="FarnhamDisplay-Light"/>
          <w:sz w:val="22"/>
          <w:szCs w:val="22"/>
        </w:rPr>
      </w:pPr>
      <w:r w:rsidRPr="00BF030A">
        <w:rPr>
          <w:rFonts w:ascii="Arial Narrow" w:hAnsi="Arial Narrow" w:cs="FarnhamDisplay-Light"/>
          <w:sz w:val="22"/>
          <w:szCs w:val="22"/>
        </w:rPr>
        <w:t>Le Seigne</w:t>
      </w:r>
      <w:r w:rsidRPr="00BF030A">
        <w:rPr>
          <w:rFonts w:ascii="Arial Narrow" w:hAnsi="Arial Narrow" w:cs="FarnhamDisplay-Medium"/>
          <w:sz w:val="22"/>
          <w:szCs w:val="22"/>
        </w:rPr>
        <w:t>u</w:t>
      </w:r>
      <w:r w:rsidRPr="00BF030A">
        <w:rPr>
          <w:rFonts w:ascii="Arial Narrow" w:hAnsi="Arial Narrow" w:cs="FarnhamDisplay-Light"/>
          <w:sz w:val="22"/>
          <w:szCs w:val="22"/>
        </w:rPr>
        <w:t>r l’a juré</w:t>
      </w:r>
    </w:p>
    <w:p w:rsidR="00B671B0" w:rsidRPr="00BF030A" w:rsidRDefault="00B671B0" w:rsidP="009B7077">
      <w:pPr>
        <w:autoSpaceDE w:val="0"/>
        <w:autoSpaceDN w:val="0"/>
        <w:adjustRightInd w:val="0"/>
        <w:ind w:left="2268"/>
        <w:rPr>
          <w:rFonts w:ascii="Arial Narrow" w:hAnsi="Arial Narrow" w:cs="FarnhamDisplay-Light"/>
          <w:sz w:val="22"/>
          <w:szCs w:val="22"/>
        </w:rPr>
      </w:pPr>
      <w:r w:rsidRPr="00BF030A">
        <w:rPr>
          <w:rFonts w:ascii="Arial Narrow" w:hAnsi="Arial Narrow" w:cs="FarnhamDisplay-Light"/>
          <w:sz w:val="22"/>
          <w:szCs w:val="22"/>
        </w:rPr>
        <w:t>dans un serm</w:t>
      </w:r>
      <w:r w:rsidRPr="00BF030A">
        <w:rPr>
          <w:rFonts w:ascii="Arial Narrow" w:hAnsi="Arial Narrow" w:cs="FarnhamDisplay-Medium"/>
          <w:sz w:val="22"/>
          <w:szCs w:val="22"/>
        </w:rPr>
        <w:t>e</w:t>
      </w:r>
      <w:r w:rsidRPr="00BF030A">
        <w:rPr>
          <w:rFonts w:ascii="Arial Narrow" w:hAnsi="Arial Narrow" w:cs="FarnhamDisplay-Light"/>
          <w:sz w:val="22"/>
          <w:szCs w:val="22"/>
        </w:rPr>
        <w:t>nt irrévocable :</w:t>
      </w:r>
    </w:p>
    <w:p w:rsidR="00B671B0" w:rsidRPr="00BF030A" w:rsidRDefault="00B671B0" w:rsidP="009B7077">
      <w:pPr>
        <w:autoSpaceDE w:val="0"/>
        <w:autoSpaceDN w:val="0"/>
        <w:adjustRightInd w:val="0"/>
        <w:ind w:left="2268"/>
        <w:rPr>
          <w:rFonts w:ascii="Arial Narrow" w:hAnsi="Arial Narrow" w:cs="FarnhamDisplay-Light"/>
          <w:sz w:val="22"/>
          <w:szCs w:val="22"/>
        </w:rPr>
      </w:pPr>
      <w:r w:rsidRPr="00BF030A">
        <w:rPr>
          <w:rFonts w:ascii="Arial Narrow" w:hAnsi="Arial Narrow" w:cs="FarnhamDisplay-Light"/>
          <w:sz w:val="22"/>
          <w:szCs w:val="22"/>
        </w:rPr>
        <w:t>« Tu es pr</w:t>
      </w:r>
      <w:r w:rsidRPr="00BF030A">
        <w:rPr>
          <w:rFonts w:ascii="Arial Narrow" w:hAnsi="Arial Narrow" w:cs="FarnhamDisplay-Medium"/>
          <w:sz w:val="22"/>
          <w:szCs w:val="22"/>
        </w:rPr>
        <w:t>ê</w:t>
      </w:r>
      <w:r w:rsidRPr="00BF030A">
        <w:rPr>
          <w:rFonts w:ascii="Arial Narrow" w:hAnsi="Arial Narrow" w:cs="FarnhamDisplay-Light"/>
          <w:sz w:val="22"/>
          <w:szCs w:val="22"/>
        </w:rPr>
        <w:t>tre à jamais</w:t>
      </w:r>
    </w:p>
    <w:p w:rsidR="00EF26B5" w:rsidRPr="00BF030A" w:rsidRDefault="00B671B0" w:rsidP="009B7077">
      <w:pPr>
        <w:ind w:left="2268" w:right="268"/>
        <w:rPr>
          <w:rFonts w:ascii="Arial Narrow" w:hAnsi="Arial Narrow"/>
          <w:sz w:val="22"/>
          <w:szCs w:val="22"/>
        </w:rPr>
      </w:pPr>
      <w:r w:rsidRPr="00BF030A">
        <w:rPr>
          <w:rFonts w:ascii="Arial Narrow" w:hAnsi="Arial Narrow" w:cs="FarnhamDisplay-Light"/>
          <w:sz w:val="22"/>
          <w:szCs w:val="22"/>
        </w:rPr>
        <w:t>selon l’ordre du r</w:t>
      </w:r>
      <w:r w:rsidRPr="00BF030A">
        <w:rPr>
          <w:rFonts w:ascii="Arial Narrow" w:hAnsi="Arial Narrow" w:cs="FarnhamDisplay-Medium"/>
          <w:sz w:val="22"/>
          <w:szCs w:val="22"/>
        </w:rPr>
        <w:t>o</w:t>
      </w:r>
      <w:r w:rsidRPr="00BF030A">
        <w:rPr>
          <w:rFonts w:ascii="Arial Narrow" w:hAnsi="Arial Narrow" w:cs="FarnhamDisplay-Light"/>
          <w:sz w:val="22"/>
          <w:szCs w:val="22"/>
        </w:rPr>
        <w:t xml:space="preserve">i Melkisédek. » </w:t>
      </w:r>
    </w:p>
    <w:p w:rsidR="00EF26B5" w:rsidRPr="00BF030A" w:rsidRDefault="00EF26B5">
      <w:pPr>
        <w:ind w:left="142" w:right="268"/>
        <w:rPr>
          <w:rFonts w:ascii="Arial Narrow" w:hAnsi="Arial Narrow"/>
          <w:sz w:val="22"/>
          <w:szCs w:val="22"/>
        </w:rPr>
      </w:pPr>
    </w:p>
    <w:p w:rsidR="00EF26B5" w:rsidRPr="00BF030A" w:rsidRDefault="00EF26B5">
      <w:pPr>
        <w:ind w:left="142" w:right="268"/>
        <w:rPr>
          <w:rFonts w:ascii="Arial Narrow" w:hAnsi="Arial Narrow"/>
          <w:sz w:val="22"/>
          <w:szCs w:val="22"/>
        </w:rPr>
      </w:pPr>
    </w:p>
    <w:p w:rsidR="00B671B0" w:rsidRPr="00BF030A" w:rsidRDefault="00EF26B5" w:rsidP="00B671B0">
      <w:pPr>
        <w:autoSpaceDE w:val="0"/>
        <w:autoSpaceDN w:val="0"/>
        <w:adjustRightInd w:val="0"/>
        <w:rPr>
          <w:rFonts w:ascii="Arial Narrow" w:hAnsi="Arial Narrow" w:cs="FarnhamDisplay-Light"/>
          <w:b/>
          <w:sz w:val="22"/>
          <w:szCs w:val="22"/>
        </w:rPr>
      </w:pPr>
      <w:r w:rsidRPr="00BF030A">
        <w:rPr>
          <w:rFonts w:ascii="Arial Narrow" w:hAnsi="Arial Narrow"/>
          <w:b/>
          <w:sz w:val="22"/>
          <w:szCs w:val="22"/>
        </w:rPr>
        <w:sym w:font="Wingdings" w:char="F026"/>
      </w:r>
      <w:r w:rsidRPr="00BF030A">
        <w:rPr>
          <w:rFonts w:ascii="Arial Narrow" w:hAnsi="Arial Narrow"/>
          <w:b/>
          <w:sz w:val="22"/>
          <w:szCs w:val="22"/>
        </w:rPr>
        <w:t xml:space="preserve">     </w:t>
      </w:r>
      <w:r w:rsidR="00703277" w:rsidRPr="00BF030A">
        <w:rPr>
          <w:rFonts w:ascii="Arial Narrow" w:hAnsi="Arial Narrow"/>
          <w:b/>
          <w:sz w:val="22"/>
          <w:szCs w:val="22"/>
        </w:rPr>
        <w:t>Lecture de</w:t>
      </w:r>
      <w:r w:rsidR="00B671B0" w:rsidRPr="00BF030A">
        <w:rPr>
          <w:rFonts w:ascii="Arial Narrow" w:hAnsi="Arial Narrow"/>
          <w:b/>
          <w:sz w:val="22"/>
          <w:szCs w:val="22"/>
        </w:rPr>
        <w:t xml:space="preserve"> </w:t>
      </w:r>
      <w:r w:rsidR="00B671B0" w:rsidRPr="00BF030A">
        <w:rPr>
          <w:rFonts w:ascii="Arial Narrow" w:hAnsi="Arial Narrow" w:cs="FarnhamDisplay-Light"/>
          <w:b/>
          <w:sz w:val="22"/>
          <w:szCs w:val="22"/>
        </w:rPr>
        <w:t>la première lettre de saint Paul apôtre</w:t>
      </w:r>
      <w:r w:rsidR="009B7077" w:rsidRPr="00BF030A">
        <w:rPr>
          <w:rFonts w:ascii="Arial Narrow" w:hAnsi="Arial Narrow" w:cs="FarnhamDisplay-Light"/>
          <w:b/>
          <w:sz w:val="22"/>
          <w:szCs w:val="22"/>
        </w:rPr>
        <w:t xml:space="preserve"> </w:t>
      </w:r>
      <w:r w:rsidR="00B671B0" w:rsidRPr="00BF030A">
        <w:rPr>
          <w:rFonts w:ascii="Arial Narrow" w:hAnsi="Arial Narrow" w:cs="FarnhamDisplay-Light"/>
          <w:b/>
          <w:sz w:val="22"/>
          <w:szCs w:val="22"/>
        </w:rPr>
        <w:t>aux Corinthiens (11, 23</w:t>
      </w:r>
      <w:r w:rsidR="00B671B0" w:rsidRPr="00BF030A">
        <w:rPr>
          <w:rFonts w:ascii="Arial Narrow" w:eastAsia="MS Gothic" w:hAnsi="MS Gothic" w:cs="MS Gothic"/>
          <w:b/>
          <w:sz w:val="22"/>
          <w:szCs w:val="22"/>
        </w:rPr>
        <w:t>‑</w:t>
      </w:r>
      <w:r w:rsidR="00B671B0" w:rsidRPr="00BF030A">
        <w:rPr>
          <w:rFonts w:ascii="Arial Narrow" w:hAnsi="Arial Narrow" w:cs="FarnhamDisplay-Light"/>
          <w:b/>
          <w:sz w:val="22"/>
          <w:szCs w:val="22"/>
        </w:rPr>
        <w:t>26)</w:t>
      </w:r>
    </w:p>
    <w:p w:rsidR="00EF26B5" w:rsidRPr="00BF030A" w:rsidRDefault="00B671B0" w:rsidP="009B7077">
      <w:pPr>
        <w:autoSpaceDE w:val="0"/>
        <w:autoSpaceDN w:val="0"/>
        <w:adjustRightInd w:val="0"/>
        <w:jc w:val="both"/>
        <w:rPr>
          <w:rFonts w:ascii="Arial Narrow" w:hAnsi="Arial Narrow"/>
          <w:b/>
          <w:sz w:val="22"/>
          <w:szCs w:val="22"/>
          <w:u w:val="single"/>
        </w:rPr>
      </w:pPr>
      <w:r w:rsidRPr="00BF030A">
        <w:rPr>
          <w:rFonts w:ascii="Arial Narrow" w:hAnsi="Arial Narrow" w:cs="FarnhamDisplay-Medium"/>
          <w:sz w:val="22"/>
          <w:szCs w:val="22"/>
        </w:rPr>
        <w:t>Frères, moi, Paul, j’ai moi-même reçu ce qui vient du</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Seigneur, et je vous l’ai transmis : la nuit où il était livré, le</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Seigneur Jésus prit du pain, puis, ayant rendu grâce, il le rompit,</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et dit  « Ceci est mon corps, qui est pour vous. Faites cela en</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mémoire de moi. » Après le repas, il fit de même avec la coupe,</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 xml:space="preserve">en disant : « Cette coupe est </w:t>
      </w:r>
      <w:smartTag w:uri="urn:schemas-microsoft-com:office:smarttags" w:element="PersonName">
        <w:smartTagPr>
          <w:attr w:name="ProductID" w:val="la nouvelle Alliance"/>
        </w:smartTagPr>
        <w:r w:rsidRPr="00BF030A">
          <w:rPr>
            <w:rFonts w:ascii="Arial Narrow" w:hAnsi="Arial Narrow" w:cs="FarnhamDisplay-Medium"/>
            <w:sz w:val="22"/>
            <w:szCs w:val="22"/>
          </w:rPr>
          <w:t>la nouvelle Alliance</w:t>
        </w:r>
      </w:smartTag>
      <w:r w:rsidRPr="00BF030A">
        <w:rPr>
          <w:rFonts w:ascii="Arial Narrow" w:hAnsi="Arial Narrow" w:cs="FarnhamDisplay-Medium"/>
          <w:sz w:val="22"/>
          <w:szCs w:val="22"/>
        </w:rPr>
        <w:t xml:space="preserve"> en mon sang.</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Chaque fois que vous en boirez, faites cela en mémoire de moi. »</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Ainsi donc, chaque fois que vous mangez ce pain et que vous</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buvez cette coupe, vous proclamez la mort du Seigneur, jusqu’à</w:t>
      </w:r>
      <w:r w:rsidR="009B7077" w:rsidRPr="00BF030A">
        <w:rPr>
          <w:rFonts w:ascii="Arial Narrow" w:hAnsi="Arial Narrow" w:cs="FarnhamDisplay-Medium"/>
          <w:sz w:val="22"/>
          <w:szCs w:val="22"/>
        </w:rPr>
        <w:t xml:space="preserve"> </w:t>
      </w:r>
      <w:r w:rsidRPr="00BF030A">
        <w:rPr>
          <w:rFonts w:ascii="Arial Narrow" w:hAnsi="Arial Narrow" w:cs="FarnhamDisplay-Medium"/>
          <w:sz w:val="22"/>
          <w:szCs w:val="22"/>
        </w:rPr>
        <w:t>ce qu’il vienne.</w:t>
      </w:r>
    </w:p>
    <w:p w:rsidR="00EF26B5" w:rsidRDefault="00EF26B5">
      <w:pPr>
        <w:ind w:left="142" w:right="268"/>
        <w:jc w:val="both"/>
        <w:rPr>
          <w:rFonts w:ascii="Arial Narrow" w:hAnsi="Arial Narrow"/>
          <w:sz w:val="22"/>
        </w:rPr>
      </w:pPr>
    </w:p>
    <w:p w:rsidR="00F1502A" w:rsidRDefault="00F1502A">
      <w:pPr>
        <w:ind w:left="142" w:right="268"/>
        <w:jc w:val="both"/>
        <w:rPr>
          <w:rFonts w:ascii="Arial Narrow" w:hAnsi="Arial Narrow"/>
          <w:sz w:val="22"/>
        </w:rPr>
      </w:pPr>
    </w:p>
    <w:p w:rsidR="00F1502A" w:rsidRPr="00BF030A" w:rsidRDefault="00F1502A">
      <w:pPr>
        <w:ind w:left="142" w:right="268"/>
        <w:jc w:val="both"/>
        <w:rPr>
          <w:rFonts w:ascii="Arial Narrow" w:hAnsi="Arial Narrow"/>
          <w:sz w:val="22"/>
        </w:rPr>
      </w:pPr>
    </w:p>
    <w:p w:rsidR="00B671B0" w:rsidRPr="00BF030A" w:rsidRDefault="00EF26B5" w:rsidP="009B7077">
      <w:pPr>
        <w:autoSpaceDE w:val="0"/>
        <w:autoSpaceDN w:val="0"/>
        <w:adjustRightInd w:val="0"/>
        <w:jc w:val="both"/>
        <w:rPr>
          <w:rFonts w:ascii="Arial Narrow" w:hAnsi="Arial Narrow" w:cs="FarnhamDisplay-Light"/>
          <w:b/>
          <w:sz w:val="28"/>
          <w:szCs w:val="28"/>
        </w:rPr>
      </w:pPr>
      <w:r w:rsidRPr="00BF030A">
        <w:rPr>
          <w:rFonts w:ascii="Arial Narrow" w:hAnsi="Arial Narrow"/>
          <w:b/>
          <w:sz w:val="28"/>
          <w:szCs w:val="28"/>
        </w:rPr>
        <w:lastRenderedPageBreak/>
        <w:sym w:font="Wingdings" w:char="F026"/>
      </w:r>
      <w:r w:rsidRPr="00BF030A">
        <w:rPr>
          <w:rFonts w:ascii="Arial Narrow" w:hAnsi="Arial Narrow"/>
          <w:b/>
          <w:sz w:val="28"/>
          <w:szCs w:val="28"/>
        </w:rPr>
        <w:t xml:space="preserve">    EVANGILE selon saint</w:t>
      </w:r>
      <w:r w:rsidR="00B671B0" w:rsidRPr="00BF030A">
        <w:rPr>
          <w:rFonts w:ascii="Arial Narrow" w:hAnsi="Arial Narrow"/>
          <w:b/>
          <w:sz w:val="28"/>
          <w:szCs w:val="28"/>
        </w:rPr>
        <w:t xml:space="preserve"> </w:t>
      </w:r>
      <w:r w:rsidR="00B671B0" w:rsidRPr="00BF030A">
        <w:rPr>
          <w:rFonts w:ascii="Arial Narrow" w:hAnsi="Arial Narrow" w:cs="FarnhamDisplay-Light"/>
          <w:b/>
          <w:sz w:val="28"/>
          <w:szCs w:val="28"/>
        </w:rPr>
        <w:t>Luc (9, 11b-17)</w:t>
      </w:r>
    </w:p>
    <w:p w:rsidR="00EF26B5" w:rsidRPr="00BF030A" w:rsidRDefault="00B671B0" w:rsidP="009B7077">
      <w:pPr>
        <w:autoSpaceDE w:val="0"/>
        <w:autoSpaceDN w:val="0"/>
        <w:adjustRightInd w:val="0"/>
        <w:jc w:val="both"/>
        <w:rPr>
          <w:rFonts w:ascii="Arial Narrow" w:hAnsi="Arial Narrow" w:cs="FarnhamDisplay-Medium"/>
          <w:b/>
          <w:sz w:val="28"/>
          <w:szCs w:val="28"/>
        </w:rPr>
      </w:pPr>
      <w:r w:rsidRPr="00BF030A">
        <w:rPr>
          <w:rFonts w:ascii="Arial Narrow" w:hAnsi="Arial Narrow" w:cs="FarnhamDisplay-Medium"/>
          <w:b/>
          <w:sz w:val="28"/>
          <w:szCs w:val="28"/>
        </w:rPr>
        <w:t xml:space="preserve">En ce temps-là, Jésus parlait aux foules du règne de Dieu, et guérissait ceux qui en avaient besoin. Le jour commençait à baisser. Alors les Douze s’approchèrent de lui et lui dirent : </w:t>
      </w:r>
      <w:r w:rsidR="009B7077" w:rsidRPr="00BF030A">
        <w:rPr>
          <w:rFonts w:ascii="Arial Narrow" w:hAnsi="Arial Narrow" w:cs="FarnhamDisplay-Medium"/>
          <w:b/>
          <w:sz w:val="28"/>
          <w:szCs w:val="28"/>
        </w:rPr>
        <w:t xml:space="preserve">           </w:t>
      </w:r>
      <w:r w:rsidRPr="00BF030A">
        <w:rPr>
          <w:rFonts w:ascii="Arial Narrow" w:hAnsi="Arial Narrow" w:cs="FarnhamDisplay-Medium"/>
          <w:b/>
          <w:sz w:val="28"/>
          <w:szCs w:val="28"/>
        </w:rPr>
        <w:t xml:space="preserve">«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 être d’aller nous-mêmes acheter de la nourriture pour tout ce peuple. » Il y avait environ cinq mille hommes. Jésus dit à ses  disciples : </w:t>
      </w:r>
      <w:r w:rsidR="009B7077" w:rsidRPr="00BF030A">
        <w:rPr>
          <w:rFonts w:ascii="Arial Narrow" w:hAnsi="Arial Narrow" w:cs="FarnhamDisplay-Medium"/>
          <w:b/>
          <w:sz w:val="28"/>
          <w:szCs w:val="28"/>
        </w:rPr>
        <w:t xml:space="preserve">          </w:t>
      </w:r>
      <w:r w:rsidRPr="00BF030A">
        <w:rPr>
          <w:rFonts w:ascii="Arial Narrow" w:hAnsi="Arial Narrow" w:cs="FarnhamDisplay-Medium"/>
          <w:b/>
          <w:sz w:val="28"/>
          <w:szCs w:val="28"/>
        </w:rPr>
        <w:t xml:space="preserve">«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w:t>
      </w:r>
      <w:smartTag w:uri="urn:schemas-microsoft-com:office:smarttags" w:element="PersonName">
        <w:smartTagPr>
          <w:attr w:name="ProductID" w:val="la foule. Ils"/>
        </w:smartTagPr>
        <w:r w:rsidRPr="00BF030A">
          <w:rPr>
            <w:rFonts w:ascii="Arial Narrow" w:hAnsi="Arial Narrow" w:cs="FarnhamDisplay-Medium"/>
            <w:b/>
            <w:sz w:val="28"/>
            <w:szCs w:val="28"/>
          </w:rPr>
          <w:t>la foule. Ils</w:t>
        </w:r>
      </w:smartTag>
      <w:r w:rsidR="009B7077" w:rsidRPr="00BF030A">
        <w:rPr>
          <w:rFonts w:ascii="Arial Narrow" w:hAnsi="Arial Narrow" w:cs="FarnhamDisplay-Medium"/>
          <w:b/>
          <w:sz w:val="28"/>
          <w:szCs w:val="28"/>
        </w:rPr>
        <w:t xml:space="preserve"> </w:t>
      </w:r>
      <w:r w:rsidRPr="00BF030A">
        <w:rPr>
          <w:rFonts w:ascii="Arial Narrow" w:hAnsi="Arial Narrow" w:cs="FarnhamDisplay-Medium"/>
          <w:b/>
          <w:sz w:val="28"/>
          <w:szCs w:val="28"/>
        </w:rPr>
        <w:t>mangèrent et ils furent tous rassasiés ; puis on ramassa les morceaux qui leur restaient : cela faisait douze paniers.</w:t>
      </w:r>
    </w:p>
    <w:p w:rsidR="009B7077" w:rsidRPr="00BF030A" w:rsidRDefault="009B7077" w:rsidP="009B7077">
      <w:pPr>
        <w:autoSpaceDE w:val="0"/>
        <w:autoSpaceDN w:val="0"/>
        <w:adjustRightInd w:val="0"/>
        <w:jc w:val="both"/>
        <w:rPr>
          <w:rFonts w:ascii="Arial Narrow" w:hAnsi="Arial Narrow" w:cs="FarnhamDisplay-Medium"/>
          <w:b/>
          <w:sz w:val="28"/>
          <w:szCs w:val="28"/>
        </w:rPr>
      </w:pPr>
      <w:r w:rsidRPr="00BF030A">
        <w:rPr>
          <w:noProof/>
        </w:rPr>
        <w:pict>
          <v:shape id="_x0000_s1038" type="#_x0000_t75" style="position:absolute;left:0;text-align:left;margin-left:107.95pt;margin-top:15.7pt;width:207pt;height:241.25pt;z-index:-1">
            <v:imagedata r:id="rId8" o:title="83E9EF34" croptop="2229f" cropbottom="3121f" cropleft="3082f"/>
          </v:shape>
        </w:pict>
      </w:r>
    </w:p>
    <w:p w:rsidR="009B7077" w:rsidRPr="009B7077" w:rsidRDefault="009B7077" w:rsidP="009B7077">
      <w:pPr>
        <w:autoSpaceDE w:val="0"/>
        <w:autoSpaceDN w:val="0"/>
        <w:adjustRightInd w:val="0"/>
        <w:jc w:val="both"/>
        <w:rPr>
          <w:rFonts w:ascii="Arial Narrow" w:hAnsi="Arial Narrow" w:cs="FarnhamDisplay-Medium"/>
          <w:sz w:val="22"/>
          <w:szCs w:val="22"/>
          <w:u w:val="single"/>
        </w:rPr>
      </w:pPr>
      <w:r w:rsidRPr="009B7077">
        <w:rPr>
          <w:rFonts w:ascii="Arial Narrow" w:hAnsi="Arial Narrow" w:cs="FarnhamDisplay-Medium"/>
          <w:sz w:val="22"/>
          <w:szCs w:val="22"/>
          <w:u w:val="single"/>
        </w:rPr>
        <w:t xml:space="preserve">Chant de sortie : </w:t>
      </w:r>
    </w:p>
    <w:p w:rsidR="009B7077" w:rsidRPr="009B7077" w:rsidRDefault="009B7077" w:rsidP="009B7077">
      <w:pPr>
        <w:autoSpaceDE w:val="0"/>
        <w:autoSpaceDN w:val="0"/>
        <w:adjustRightInd w:val="0"/>
        <w:jc w:val="both"/>
        <w:rPr>
          <w:rFonts w:ascii="Arial Narrow" w:hAnsi="Arial Narrow"/>
          <w:b/>
          <w:sz w:val="28"/>
          <w:szCs w:val="28"/>
          <w:u w:val="single"/>
        </w:rPr>
      </w:pPr>
    </w:p>
    <w:sectPr w:rsidR="009B7077" w:rsidRPr="009B7077" w:rsidSect="00F1502A">
      <w:pgSz w:w="16840" w:h="11907" w:orient="landscape" w:code="9"/>
      <w:pgMar w:top="567" w:right="567" w:bottom="0" w:left="567" w:header="567" w:footer="567" w:gutter="0"/>
      <w:cols w:num="2" w:space="964"/>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sual">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Gothic-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arnhamDisplay-Ligh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arnhamDisplay-Medium">
    <w:panose1 w:val="00000000000000000000"/>
    <w:charset w:val="00"/>
    <w:family w:val="auto"/>
    <w:notTrueType/>
    <w:pitch w:val="default"/>
    <w:sig w:usb0="00000003" w:usb1="00000000" w:usb2="00000000" w:usb3="00000000" w:csb0="00000001" w:csb1="00000000"/>
  </w:font>
  <w:font w:name="Universal-NewswithCommPi">
    <w:panose1 w:val="00000000000000000000"/>
    <w:charset w:val="00"/>
    <w:family w:val="auto"/>
    <w:notTrueType/>
    <w:pitch w:val="default"/>
    <w:sig w:usb0="00000003" w:usb1="00000000" w:usb2="00000000" w:usb3="00000000" w:csb0="00000001" w:csb1="00000000"/>
  </w:font>
  <w:font w:name="Humanist521BT-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75C9F"/>
    <w:multiLevelType w:val="hybridMultilevel"/>
    <w:tmpl w:val="18889AD4"/>
    <w:lvl w:ilvl="0" w:tplc="040C000D">
      <w:start w:val="1"/>
      <w:numFmt w:val="bullet"/>
      <w:lvlText w:val=""/>
      <w:lvlJc w:val="left"/>
      <w:pPr>
        <w:tabs>
          <w:tab w:val="num" w:pos="862"/>
        </w:tabs>
        <w:ind w:left="862" w:hanging="360"/>
      </w:pPr>
      <w:rPr>
        <w:rFonts w:ascii="Wingdings" w:hAnsi="Wingdings"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1">
    <w:nsid w:val="15ED538C"/>
    <w:multiLevelType w:val="hybridMultilevel"/>
    <w:tmpl w:val="B32C40DC"/>
    <w:lvl w:ilvl="0" w:tplc="040C000D">
      <w:start w:val="1"/>
      <w:numFmt w:val="bullet"/>
      <w:lvlText w:val=""/>
      <w:lvlJc w:val="left"/>
      <w:pPr>
        <w:tabs>
          <w:tab w:val="num" w:pos="862"/>
        </w:tabs>
        <w:ind w:left="862" w:hanging="360"/>
      </w:pPr>
      <w:rPr>
        <w:rFonts w:ascii="Wingdings" w:hAnsi="Wingdings"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2">
    <w:nsid w:val="30712418"/>
    <w:multiLevelType w:val="hybridMultilevel"/>
    <w:tmpl w:val="AB1ABA8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63615A0D"/>
    <w:multiLevelType w:val="hybridMultilevel"/>
    <w:tmpl w:val="DA66F47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71B0"/>
    <w:rsid w:val="0000351E"/>
    <w:rsid w:val="00046EE5"/>
    <w:rsid w:val="00093343"/>
    <w:rsid w:val="000F3406"/>
    <w:rsid w:val="001968B3"/>
    <w:rsid w:val="002A7D67"/>
    <w:rsid w:val="002C0808"/>
    <w:rsid w:val="00430A26"/>
    <w:rsid w:val="004629AD"/>
    <w:rsid w:val="00703277"/>
    <w:rsid w:val="007460DE"/>
    <w:rsid w:val="00771CDC"/>
    <w:rsid w:val="007C0050"/>
    <w:rsid w:val="007E1444"/>
    <w:rsid w:val="00806B47"/>
    <w:rsid w:val="008813C1"/>
    <w:rsid w:val="008E0E42"/>
    <w:rsid w:val="00985F80"/>
    <w:rsid w:val="00990AC6"/>
    <w:rsid w:val="009A7153"/>
    <w:rsid w:val="009B7077"/>
    <w:rsid w:val="009D4665"/>
    <w:rsid w:val="00AA5FB5"/>
    <w:rsid w:val="00AC6166"/>
    <w:rsid w:val="00B671B0"/>
    <w:rsid w:val="00BD3DA8"/>
    <w:rsid w:val="00BF030A"/>
    <w:rsid w:val="00CA6E28"/>
    <w:rsid w:val="00CC1886"/>
    <w:rsid w:val="00CF3162"/>
    <w:rsid w:val="00D217C6"/>
    <w:rsid w:val="00DE1AA8"/>
    <w:rsid w:val="00DE1E5A"/>
    <w:rsid w:val="00E80DEE"/>
    <w:rsid w:val="00EF26B5"/>
    <w:rsid w:val="00F1502A"/>
    <w:rsid w:val="00F43DB3"/>
    <w:rsid w:val="00F73E9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basedOn w:val="Policepardfaut"/>
    <w:rsid w:val="00BF030A"/>
    <w:rPr>
      <w:color w:val="0000FF"/>
      <w:u w:val="single"/>
    </w:rPr>
  </w:style>
  <w:style w:type="character" w:styleId="lev">
    <w:name w:val="Strong"/>
    <w:basedOn w:val="Policepardfaut"/>
    <w:qFormat/>
    <w:rsid w:val="008E0E42"/>
    <w:rPr>
      <w:b/>
      <w:bCs/>
    </w:rPr>
  </w:style>
  <w:style w:type="paragraph" w:customStyle="1" w:styleId="ListParagraph">
    <w:name w:val="List Paragraph"/>
    <w:basedOn w:val="Normal"/>
    <w:rsid w:val="00CF3162"/>
    <w:pPr>
      <w:spacing w:after="200" w:line="276" w:lineRule="auto"/>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bm.paroisse.net" TargetMode="External"/><Relationship Id="rId5" Type="http://schemas.openxmlformats.org/officeDocument/2006/relationships/hyperlink" Target="mailto:separler@eveche-creteil.cef.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OISSE\AppData\Roaming\Microsoft\Mod&#232;les\mod&#232;les%20st%20sat\Ahebd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Ahebdo.dot</Template>
  <TotalTime>0</TotalTime>
  <Pages>2</Pages>
  <Words>978</Words>
  <Characters>5381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VIE  DES  COMMUNAUTÉS  </vt:lpstr>
    </vt:vector>
  </TitlesOfParts>
  <Company>Paroisse</Company>
  <LinksUpToDate>false</LinksUpToDate>
  <CharactersWithSpaces>6347</CharactersWithSpaces>
  <SharedDoc>false</SharedDoc>
  <HLinks>
    <vt:vector size="12" baseType="variant">
      <vt:variant>
        <vt:i4>2752543</vt:i4>
      </vt:variant>
      <vt:variant>
        <vt:i4>0</vt:i4>
      </vt:variant>
      <vt:variant>
        <vt:i4>0</vt:i4>
      </vt:variant>
      <vt:variant>
        <vt:i4>5</vt:i4>
      </vt:variant>
      <vt:variant>
        <vt:lpwstr>mailto:separler@eveche-creteil.cef.fr</vt:lpwstr>
      </vt:variant>
      <vt:variant>
        <vt:lpwstr/>
      </vt:variant>
      <vt:variant>
        <vt:i4>83</vt:i4>
      </vt:variant>
      <vt:variant>
        <vt:i4>0</vt:i4>
      </vt:variant>
      <vt:variant>
        <vt:i4>0</vt:i4>
      </vt:variant>
      <vt:variant>
        <vt:i4>5</vt:i4>
      </vt:variant>
      <vt:variant>
        <vt:lpwstr>http://edbm.paroisse.net/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  DES  COMMUNAUTÉS</dc:title>
  <dc:creator>PAROISSE</dc:creator>
  <cp:lastModifiedBy>Famille Calmels</cp:lastModifiedBy>
  <cp:revision>2</cp:revision>
  <cp:lastPrinted>2016-05-26T14:57:00Z</cp:lastPrinted>
  <dcterms:created xsi:type="dcterms:W3CDTF">2016-05-27T12:21:00Z</dcterms:created>
  <dcterms:modified xsi:type="dcterms:W3CDTF">2016-05-27T12:21:00Z</dcterms:modified>
</cp:coreProperties>
</file>